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912221" w14:textId="08AE23A8" w:rsidR="0033144C" w:rsidRPr="00F05E2F" w:rsidRDefault="00265CCA" w:rsidP="004E4C0D">
      <w:pPr>
        <w:spacing w:after="0" w:line="360" w:lineRule="auto"/>
        <w:jc w:val="center"/>
        <w:rPr>
          <w:rFonts w:ascii="David" w:hAnsi="David" w:cs="David"/>
          <w:b/>
          <w:bCs/>
          <w:sz w:val="24"/>
          <w:szCs w:val="24"/>
          <w:rtl/>
        </w:rPr>
      </w:pPr>
      <w:r w:rsidRPr="00F05E2F">
        <w:rPr>
          <w:rFonts w:ascii="David" w:hAnsi="David" w:cs="David" w:hint="cs"/>
          <w:b/>
          <w:bCs/>
          <w:noProof/>
          <w:sz w:val="24"/>
          <w:szCs w:val="24"/>
        </w:rPr>
        <w:drawing>
          <wp:anchor distT="0" distB="0" distL="114300" distR="114300" simplePos="0" relativeHeight="251657728" behindDoc="0" locked="0" layoutInCell="1" allowOverlap="1" wp14:anchorId="4FE31112" wp14:editId="5512D028">
            <wp:simplePos x="0" y="0"/>
            <wp:positionH relativeFrom="column">
              <wp:posOffset>2371299</wp:posOffset>
            </wp:positionH>
            <wp:positionV relativeFrom="paragraph">
              <wp:posOffset>-842388</wp:posOffset>
            </wp:positionV>
            <wp:extent cx="1466850" cy="805218"/>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rcRect l="35036" t="39955" r="22887" b="28668"/>
                    <a:stretch>
                      <a:fillRect/>
                    </a:stretch>
                  </pic:blipFill>
                  <pic:spPr bwMode="auto">
                    <a:xfrm>
                      <a:off x="0" y="0"/>
                      <a:ext cx="1481138" cy="81306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B1362" w:rsidRPr="00F05E2F">
        <w:rPr>
          <w:rFonts w:ascii="David" w:hAnsi="David" w:cs="David" w:hint="cs"/>
          <w:b/>
          <w:bCs/>
          <w:sz w:val="24"/>
          <w:szCs w:val="24"/>
          <w:rtl/>
        </w:rPr>
        <w:t>מכרז פומבי מ</w:t>
      </w:r>
      <w:r w:rsidR="00D80C67">
        <w:rPr>
          <w:rFonts w:ascii="David" w:hAnsi="David" w:cs="David" w:hint="cs"/>
          <w:b/>
          <w:bCs/>
          <w:sz w:val="24"/>
          <w:szCs w:val="24"/>
          <w:rtl/>
        </w:rPr>
        <w:t xml:space="preserve">ס' </w:t>
      </w:r>
      <w:r w:rsidR="00A1067D">
        <w:rPr>
          <w:rFonts w:ascii="David" w:hAnsi="David" w:cs="David"/>
          <w:b/>
          <w:bCs/>
          <w:sz w:val="24"/>
          <w:szCs w:val="24"/>
        </w:rPr>
        <w:t>7/2024</w:t>
      </w:r>
      <w:bookmarkStart w:id="0" w:name="_GoBack"/>
      <w:bookmarkEnd w:id="0"/>
      <w:r w:rsidR="008519E4" w:rsidRPr="00F05E2F">
        <w:rPr>
          <w:rFonts w:ascii="David" w:hAnsi="David" w:cs="David" w:hint="cs"/>
          <w:b/>
          <w:bCs/>
          <w:sz w:val="24"/>
          <w:szCs w:val="24"/>
          <w:rtl/>
        </w:rPr>
        <w:t xml:space="preserve"> </w:t>
      </w:r>
      <w:bookmarkStart w:id="1" w:name="_Hlk59719539"/>
      <w:r w:rsidR="00245681" w:rsidRPr="00245681">
        <w:rPr>
          <w:rFonts w:ascii="David" w:hAnsi="David" w:cs="David"/>
          <w:b/>
          <w:bCs/>
          <w:sz w:val="24"/>
          <w:szCs w:val="24"/>
          <w:rtl/>
        </w:rPr>
        <w:t xml:space="preserve">למתן שירותי ייעוץ מקצועי בנושא החברה החרדית </w:t>
      </w:r>
    </w:p>
    <w:p w14:paraId="1FD713FF" w14:textId="77777777" w:rsidR="00A15971" w:rsidRPr="004E4C0D" w:rsidRDefault="00A15971" w:rsidP="004E4C0D">
      <w:pPr>
        <w:overflowPunct w:val="0"/>
        <w:autoSpaceDE w:val="0"/>
        <w:autoSpaceDN w:val="0"/>
        <w:adjustRightInd w:val="0"/>
        <w:spacing w:after="0" w:line="360" w:lineRule="auto"/>
        <w:jc w:val="both"/>
        <w:textAlignment w:val="baseline"/>
        <w:rPr>
          <w:rFonts w:ascii="David" w:hAnsi="David" w:cs="David"/>
          <w:sz w:val="24"/>
          <w:szCs w:val="24"/>
          <w:rtl/>
        </w:rPr>
      </w:pPr>
    </w:p>
    <w:p w14:paraId="1926E678" w14:textId="3E25C70E" w:rsidR="004E4C0D" w:rsidRDefault="004E4C0D" w:rsidP="00FB3091">
      <w:pPr>
        <w:spacing w:after="0" w:line="360" w:lineRule="auto"/>
        <w:jc w:val="both"/>
        <w:rPr>
          <w:rFonts w:ascii="David" w:hAnsi="David" w:cs="David"/>
          <w:sz w:val="24"/>
          <w:szCs w:val="24"/>
          <w:rtl/>
        </w:rPr>
      </w:pPr>
      <w:bookmarkStart w:id="2" w:name="_Ref402250120"/>
      <w:bookmarkEnd w:id="1"/>
      <w:r w:rsidRPr="004E4C0D">
        <w:rPr>
          <w:rFonts w:ascii="David" w:hAnsi="David" w:cs="David" w:hint="cs"/>
          <w:sz w:val="24"/>
          <w:szCs w:val="24"/>
          <w:rtl/>
        </w:rPr>
        <w:t>משרד התרבות והספורט (להלן:</w:t>
      </w:r>
      <w:r w:rsidR="0078468D">
        <w:rPr>
          <w:rFonts w:ascii="David" w:hAnsi="David" w:cs="David" w:hint="cs"/>
          <w:sz w:val="24"/>
          <w:szCs w:val="24"/>
          <w:rtl/>
        </w:rPr>
        <w:t xml:space="preserve"> </w:t>
      </w:r>
      <w:r w:rsidR="0078468D" w:rsidRPr="00814D2F">
        <w:rPr>
          <w:rFonts w:ascii="David" w:hAnsi="David" w:cs="David" w:hint="eastAsia"/>
          <w:b/>
          <w:bCs/>
          <w:sz w:val="24"/>
          <w:szCs w:val="24"/>
          <w:rtl/>
        </w:rPr>
        <w:t>המשרד</w:t>
      </w:r>
      <w:r w:rsidRPr="004E4C0D">
        <w:rPr>
          <w:rFonts w:ascii="David" w:hAnsi="David" w:cs="David" w:hint="cs"/>
          <w:sz w:val="24"/>
          <w:szCs w:val="24"/>
          <w:rtl/>
        </w:rPr>
        <w:t xml:space="preserve">) </w:t>
      </w:r>
      <w:bookmarkStart w:id="3" w:name="_Hlk76294182"/>
      <w:r w:rsidRPr="004E4C0D">
        <w:rPr>
          <w:rFonts w:ascii="David" w:hAnsi="David" w:cs="David" w:hint="cs"/>
          <w:sz w:val="24"/>
          <w:szCs w:val="24"/>
          <w:rtl/>
        </w:rPr>
        <w:t xml:space="preserve">פונה בזאת לקבלת הצעות </w:t>
      </w:r>
      <w:r w:rsidR="00D43229" w:rsidRPr="00D43229">
        <w:rPr>
          <w:rFonts w:ascii="David" w:hAnsi="David" w:cs="David"/>
          <w:sz w:val="24"/>
          <w:szCs w:val="24"/>
          <w:rtl/>
        </w:rPr>
        <w:t>ל</w:t>
      </w:r>
      <w:bookmarkEnd w:id="3"/>
      <w:r w:rsidR="00245681" w:rsidRPr="00245681">
        <w:rPr>
          <w:rtl/>
        </w:rPr>
        <w:t xml:space="preserve"> </w:t>
      </w:r>
      <w:r w:rsidR="00245681" w:rsidRPr="00245681">
        <w:rPr>
          <w:rFonts w:ascii="David" w:hAnsi="David" w:cs="David"/>
          <w:sz w:val="24"/>
          <w:szCs w:val="24"/>
          <w:rtl/>
        </w:rPr>
        <w:t xml:space="preserve">למתן שירותי ייעוץ מקצועי בנושא החברה החרדית </w:t>
      </w:r>
      <w:r w:rsidR="00245681">
        <w:rPr>
          <w:rFonts w:ascii="David" w:hAnsi="David" w:cs="David" w:hint="cs"/>
          <w:sz w:val="24"/>
          <w:szCs w:val="24"/>
          <w:rtl/>
        </w:rPr>
        <w:t xml:space="preserve">בהתאם </w:t>
      </w:r>
      <w:r w:rsidRPr="004E4C0D">
        <w:rPr>
          <w:rFonts w:ascii="David" w:hAnsi="David" w:cs="David" w:hint="cs"/>
          <w:sz w:val="24"/>
          <w:szCs w:val="24"/>
          <w:rtl/>
        </w:rPr>
        <w:t xml:space="preserve">לדרישות ולהוראות המפורטות במסמכי </w:t>
      </w:r>
      <w:r w:rsidR="00FB3091">
        <w:rPr>
          <w:rFonts w:ascii="David" w:hAnsi="David" w:cs="David" w:hint="cs"/>
          <w:sz w:val="24"/>
          <w:szCs w:val="24"/>
          <w:rtl/>
        </w:rPr>
        <w:t>ה</w:t>
      </w:r>
      <w:r w:rsidRPr="004E4C0D">
        <w:rPr>
          <w:rFonts w:ascii="David" w:hAnsi="David" w:cs="David" w:hint="cs"/>
          <w:sz w:val="24"/>
          <w:szCs w:val="24"/>
          <w:rtl/>
        </w:rPr>
        <w:t>מכרז.</w:t>
      </w:r>
    </w:p>
    <w:p w14:paraId="0464525A" w14:textId="77777777" w:rsidR="000E5F2F" w:rsidRPr="004E4C0D" w:rsidRDefault="000E5F2F" w:rsidP="004E4C0D">
      <w:pPr>
        <w:spacing w:after="0" w:line="360" w:lineRule="auto"/>
        <w:rPr>
          <w:rFonts w:ascii="David" w:hAnsi="David" w:cs="David"/>
          <w:sz w:val="24"/>
          <w:szCs w:val="24"/>
        </w:rPr>
      </w:pPr>
      <w:r>
        <w:rPr>
          <w:rFonts w:ascii="David" w:hAnsi="David" w:cs="David" w:hint="cs"/>
          <w:b/>
          <w:bCs/>
          <w:noProof/>
          <w:sz w:val="24"/>
          <w:szCs w:val="24"/>
          <w:u w:val="single"/>
          <w:rtl/>
          <w:lang w:val="he-IL"/>
        </w:rPr>
        <mc:AlternateContent>
          <mc:Choice Requires="wps">
            <w:drawing>
              <wp:anchor distT="0" distB="0" distL="114300" distR="114300" simplePos="0" relativeHeight="251659264" behindDoc="0" locked="0" layoutInCell="1" allowOverlap="1" wp14:anchorId="4DC86898" wp14:editId="1C6175CC">
                <wp:simplePos x="0" y="0"/>
                <wp:positionH relativeFrom="margin">
                  <wp:align>right</wp:align>
                </wp:positionH>
                <wp:positionV relativeFrom="paragraph">
                  <wp:posOffset>121929</wp:posOffset>
                </wp:positionV>
                <wp:extent cx="6632461" cy="559464"/>
                <wp:effectExtent l="0" t="0" r="16510" b="12065"/>
                <wp:wrapNone/>
                <wp:docPr id="1" name="מלבן 1"/>
                <wp:cNvGraphicFramePr/>
                <a:graphic xmlns:a="http://schemas.openxmlformats.org/drawingml/2006/main">
                  <a:graphicData uri="http://schemas.microsoft.com/office/word/2010/wordprocessingShape">
                    <wps:wsp>
                      <wps:cNvSpPr/>
                      <wps:spPr>
                        <a:xfrm>
                          <a:off x="0" y="0"/>
                          <a:ext cx="6632461" cy="559464"/>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2FAAB69D" id="מלבן 1" o:spid="_x0000_s1026" style="position:absolute;left:0;text-align:left;margin-left:471.05pt;margin-top:9.6pt;width:522.25pt;height:44.0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SQRfQIAAF4FAAAOAAAAZHJzL2Uyb0RvYy54bWysVE1v2zAMvQ/YfxB0X51kSbYGdYqgRYcB&#10;RVesHXpWZakWIIsapcTJfv0o+SNBV+wwzAdZFMlH8onUxeW+sWynMBhwJZ+eTThTTkJl3EvJfzze&#10;fPjMWYjCVcKCUyU/qMAv1+/fXbR+pWZQg60UMgJxYdX6ktcx+lVRBFmrRoQz8MqRUgM2IpKIL0WF&#10;oiX0xhazyWRZtICVR5AqBDq97pR8nfG1VjJ+0zqoyGzJKbeYV8zrc1qL9YVYvaDwtZF9GuIfsmiE&#10;cRR0hLoWUbAtmj+gGiMRAuh4JqEpQGsjVa6BqplOXlXzUAuvci1ETvAjTeH/wcq73YO/R6Kh9WEV&#10;aJuq2Gts0p/yY/tM1mEkS+0jk3S4XH6czZdTziTpFovz+XKe2CyO3h5D/KKgYWlTcqTLyByJ3W2I&#10;nelgkoI5uDHW5guxLh0EsKZKZ1lIHaGuLLKdoLuM+2kf7cSKYifP4lhK3sWDVQnCuu9KM1NR8rOc&#10;SO6yI6aQUrk47VS1qFQXajGhbwg2ZJELzYAJWVOSI3YPMFh2IAN2V3Zvn1xVbtLRefK3xDrn0SNH&#10;BhdH58Y4wLcALFXVR+7sB5I6ahJLz1Ad7pEhdCMSvLwxdG23IsR7gTQTND005/EbLdpCW3Lod5zV&#10;gL/eOk/21Kqk5aylGSt5+LkVqDizXx018fl0Pk9DmYX54tOMBDzVPJ9q3La5Arp6ajnKLm+TfbTD&#10;qUZonug52KSopBJOUuySy4iDcBW72acHRarNJpvRIHoRb92Dlwk8sZra8nH/JND3vRup6+9gmEex&#10;etXCnW3ydLDZRtAm9/eR155vGuLcOP2Dk16JUzlbHZ/F9W8AAAD//wMAUEsDBBQABgAIAAAAIQAa&#10;ZNc+4AAAAAgBAAAPAAAAZHJzL2Rvd25yZXYueG1sTI/NTsMwEITvSLyDtUhcKuoQyl+IU1VIpRUS&#10;SBQ4cNvG2zgiXlux24a3xznBbXdnNPtNOR9sJw7Uh9axgstpBoK4drrlRsHH+/LiDkSIyBo7x6Tg&#10;hwLMq9OTEgvtjvxGh01sRArhUKACE6MvpAy1IYth6jxx0nautxjT2jdS93hM4baTeZbdSIstpw8G&#10;PT0aqr83e6tguTKThXx++fTr8Lqz+do/rSZfSp2fDYsHEJGG+GeGET+hQ5WYtm7POohOQSoS0/U+&#10;BzGq2Wx2DWI7TrdXIKtS/i9Q/QIAAP//AwBQSwECLQAUAAYACAAAACEAtoM4kv4AAADhAQAAEwAA&#10;AAAAAAAAAAAAAAAAAAAAW0NvbnRlbnRfVHlwZXNdLnhtbFBLAQItABQABgAIAAAAIQA4/SH/1gAA&#10;AJQBAAALAAAAAAAAAAAAAAAAAC8BAABfcmVscy8ucmVsc1BLAQItABQABgAIAAAAIQDwmSQRfQIA&#10;AF4FAAAOAAAAAAAAAAAAAAAAAC4CAABkcnMvZTJvRG9jLnhtbFBLAQItABQABgAIAAAAIQAaZNc+&#10;4AAAAAgBAAAPAAAAAAAAAAAAAAAAANcEAABkcnMvZG93bnJldi54bWxQSwUGAAAAAAQABADzAAAA&#10;5AUAAAAA&#10;" filled="f" strokecolor="black [3213]" strokeweight="2pt">
                <w10:wrap anchorx="margin"/>
              </v:rect>
            </w:pict>
          </mc:Fallback>
        </mc:AlternateContent>
      </w:r>
    </w:p>
    <w:p w14:paraId="17B8087C" w14:textId="77777777" w:rsidR="004E4C0D" w:rsidRPr="000E5F2F" w:rsidRDefault="000E5F2F" w:rsidP="000E5F2F">
      <w:pPr>
        <w:spacing w:after="0" w:line="360" w:lineRule="auto"/>
        <w:jc w:val="center"/>
        <w:rPr>
          <w:rFonts w:ascii="David" w:hAnsi="David" w:cs="David"/>
          <w:b/>
          <w:bCs/>
          <w:sz w:val="24"/>
          <w:szCs w:val="24"/>
          <w:rtl/>
        </w:rPr>
      </w:pPr>
      <w:r w:rsidRPr="000E5F2F">
        <w:rPr>
          <w:rFonts w:ascii="David" w:hAnsi="David" w:cs="David"/>
          <w:b/>
          <w:bCs/>
          <w:sz w:val="24"/>
          <w:szCs w:val="24"/>
          <w:rtl/>
        </w:rPr>
        <w:t>נוסח מלא ומחייב של המכרז ונספחיו מתפרסם באתר המשרד תחת הכותרת "פרסומים". טרם הגשת הצעה יש לקרוא בעיון את כלל הוראות המכרז, תנאיו והמסמכים הנספחים לו בנוסח המלא</w:t>
      </w:r>
      <w:r w:rsidRPr="000E5F2F">
        <w:rPr>
          <w:rFonts w:ascii="David" w:hAnsi="David" w:cs="David"/>
          <w:b/>
          <w:bCs/>
          <w:sz w:val="24"/>
          <w:szCs w:val="24"/>
        </w:rPr>
        <w:t>.</w:t>
      </w:r>
    </w:p>
    <w:p w14:paraId="0A2A42F5" w14:textId="77777777" w:rsidR="000E5F2F" w:rsidRDefault="000E5F2F" w:rsidP="004E4C0D">
      <w:pPr>
        <w:overflowPunct w:val="0"/>
        <w:autoSpaceDE w:val="0"/>
        <w:autoSpaceDN w:val="0"/>
        <w:adjustRightInd w:val="0"/>
        <w:spacing w:after="0" w:line="360" w:lineRule="auto"/>
        <w:jc w:val="both"/>
        <w:textAlignment w:val="baseline"/>
        <w:rPr>
          <w:rFonts w:ascii="David" w:hAnsi="David" w:cs="David"/>
          <w:b/>
          <w:bCs/>
          <w:sz w:val="24"/>
          <w:szCs w:val="24"/>
          <w:u w:val="single"/>
          <w:rtl/>
        </w:rPr>
      </w:pPr>
    </w:p>
    <w:p w14:paraId="1257768A" w14:textId="77777777" w:rsidR="00014264" w:rsidRPr="004E4C0D" w:rsidRDefault="00014264" w:rsidP="004E4C0D">
      <w:p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4E4C0D">
        <w:rPr>
          <w:rFonts w:ascii="David" w:hAnsi="David" w:cs="David" w:hint="cs"/>
          <w:b/>
          <w:bCs/>
          <w:sz w:val="24"/>
          <w:szCs w:val="24"/>
          <w:u w:val="single"/>
          <w:rtl/>
        </w:rPr>
        <w:t>תקופת ההתקשרות</w:t>
      </w:r>
      <w:bookmarkEnd w:id="2"/>
    </w:p>
    <w:p w14:paraId="406B5530" w14:textId="77777777" w:rsidR="00014264" w:rsidRPr="004E4C0D" w:rsidRDefault="00014264" w:rsidP="004E4C0D">
      <w:pPr>
        <w:pStyle w:val="a4"/>
        <w:numPr>
          <w:ilvl w:val="0"/>
          <w:numId w:val="14"/>
        </w:numPr>
        <w:overflowPunct w:val="0"/>
        <w:autoSpaceDE w:val="0"/>
        <w:autoSpaceDN w:val="0"/>
        <w:adjustRightInd w:val="0"/>
        <w:ind w:left="532"/>
        <w:textAlignment w:val="baseline"/>
        <w:rPr>
          <w:rFonts w:ascii="David" w:hAnsi="David"/>
          <w:sz w:val="24"/>
        </w:rPr>
      </w:pPr>
      <w:r w:rsidRPr="004E4C0D">
        <w:rPr>
          <w:rFonts w:ascii="David" w:hAnsi="David" w:hint="cs"/>
          <w:sz w:val="24"/>
          <w:rtl/>
        </w:rPr>
        <w:t>תקופת ההתקשרות תהיה לשנה</w:t>
      </w:r>
      <w:r w:rsidR="002447F8" w:rsidRPr="004E4C0D">
        <w:rPr>
          <w:rFonts w:ascii="David" w:hAnsi="David" w:hint="cs"/>
          <w:sz w:val="24"/>
          <w:rtl/>
        </w:rPr>
        <w:t xml:space="preserve"> אחת מיום חתימת הצדדים על החוזה</w:t>
      </w:r>
      <w:r w:rsidR="004E4C0D" w:rsidRPr="004E4C0D">
        <w:rPr>
          <w:rFonts w:ascii="David" w:hAnsi="David" w:hint="cs"/>
          <w:sz w:val="24"/>
          <w:rtl/>
        </w:rPr>
        <w:t xml:space="preserve"> (להלן: תקופת ההתקשרות).</w:t>
      </w:r>
    </w:p>
    <w:p w14:paraId="70AFF018" w14:textId="5197BDA4" w:rsidR="00014264" w:rsidRPr="004E4C0D" w:rsidRDefault="00014264" w:rsidP="004E4C0D">
      <w:pPr>
        <w:pStyle w:val="a4"/>
        <w:numPr>
          <w:ilvl w:val="0"/>
          <w:numId w:val="14"/>
        </w:numPr>
        <w:overflowPunct w:val="0"/>
        <w:autoSpaceDE w:val="0"/>
        <w:autoSpaceDN w:val="0"/>
        <w:adjustRightInd w:val="0"/>
        <w:ind w:left="532"/>
        <w:textAlignment w:val="baseline"/>
        <w:rPr>
          <w:rFonts w:ascii="David" w:hAnsi="David"/>
          <w:sz w:val="24"/>
        </w:rPr>
      </w:pPr>
      <w:r w:rsidRPr="004E4C0D">
        <w:rPr>
          <w:rFonts w:ascii="David" w:hAnsi="David" w:hint="cs"/>
          <w:sz w:val="24"/>
          <w:rtl/>
        </w:rPr>
        <w:t xml:space="preserve">המשרד רשאי, על פי שיקול דעתו הבלעדי, להאריך את תקופת ההתקשרות </w:t>
      </w:r>
      <w:r w:rsidR="00261609">
        <w:rPr>
          <w:rFonts w:ascii="David" w:hAnsi="David" w:hint="cs"/>
          <w:sz w:val="24"/>
          <w:rtl/>
        </w:rPr>
        <w:t>ב-3</w:t>
      </w:r>
      <w:r w:rsidRPr="004E4C0D">
        <w:rPr>
          <w:rFonts w:ascii="David" w:hAnsi="David" w:hint="cs"/>
          <w:sz w:val="24"/>
          <w:rtl/>
        </w:rPr>
        <w:t xml:space="preserve"> תקופות נוספות בנות </w:t>
      </w:r>
      <w:r w:rsidR="002447F8" w:rsidRPr="004E4C0D">
        <w:rPr>
          <w:rFonts w:ascii="David" w:hAnsi="David" w:hint="cs"/>
          <w:sz w:val="24"/>
          <w:rtl/>
        </w:rPr>
        <w:t xml:space="preserve">שנה </w:t>
      </w:r>
      <w:r w:rsidR="004E4C0D" w:rsidRPr="004E4C0D">
        <w:rPr>
          <w:rFonts w:ascii="David" w:hAnsi="David" w:hint="cs"/>
          <w:sz w:val="24"/>
          <w:rtl/>
        </w:rPr>
        <w:t xml:space="preserve">כל </w:t>
      </w:r>
      <w:r w:rsidR="002447F8" w:rsidRPr="004E4C0D">
        <w:rPr>
          <w:rFonts w:ascii="David" w:hAnsi="David" w:hint="cs"/>
          <w:sz w:val="24"/>
          <w:rtl/>
        </w:rPr>
        <w:t>אחת</w:t>
      </w:r>
      <w:r w:rsidRPr="004E4C0D">
        <w:rPr>
          <w:rFonts w:ascii="David" w:hAnsi="David" w:hint="cs"/>
          <w:sz w:val="24"/>
          <w:rtl/>
        </w:rPr>
        <w:t>.</w:t>
      </w:r>
      <w:bookmarkStart w:id="4" w:name="_Ref496442462"/>
    </w:p>
    <w:p w14:paraId="289ACADF" w14:textId="1EA70305" w:rsidR="004E4C0D" w:rsidRPr="004E4C0D" w:rsidRDefault="004E4C0D" w:rsidP="004E4C0D">
      <w:pPr>
        <w:pStyle w:val="a4"/>
        <w:numPr>
          <w:ilvl w:val="0"/>
          <w:numId w:val="14"/>
        </w:numPr>
        <w:overflowPunct w:val="0"/>
        <w:autoSpaceDE w:val="0"/>
        <w:autoSpaceDN w:val="0"/>
        <w:adjustRightInd w:val="0"/>
        <w:ind w:left="532"/>
        <w:textAlignment w:val="baseline"/>
        <w:rPr>
          <w:rFonts w:ascii="David" w:hAnsi="David"/>
          <w:sz w:val="24"/>
        </w:rPr>
      </w:pPr>
      <w:bookmarkStart w:id="5" w:name="_Ref439671349"/>
      <w:bookmarkStart w:id="6" w:name="_Toc106836909"/>
      <w:bookmarkStart w:id="7" w:name="_Ref263083897"/>
      <w:bookmarkEnd w:id="4"/>
      <w:r w:rsidRPr="004E4C0D">
        <w:rPr>
          <w:rFonts w:ascii="David" w:hAnsi="David" w:hint="cs"/>
          <w:sz w:val="24"/>
          <w:rtl/>
        </w:rPr>
        <w:t>ההתקשרות כולה כפופה לאישור ועדת המכרזים המשרדית, אישור תקציב המדינה מדי שנה וקיום תקציב בפועל.</w:t>
      </w:r>
    </w:p>
    <w:p w14:paraId="5565941E" w14:textId="77777777" w:rsidR="000E5F2F" w:rsidRDefault="000E5F2F" w:rsidP="000E5F2F">
      <w:pPr>
        <w:overflowPunct w:val="0"/>
        <w:autoSpaceDE w:val="0"/>
        <w:autoSpaceDN w:val="0"/>
        <w:adjustRightInd w:val="0"/>
        <w:spacing w:after="0" w:line="360" w:lineRule="auto"/>
        <w:jc w:val="both"/>
        <w:textAlignment w:val="baseline"/>
        <w:rPr>
          <w:rFonts w:ascii="David" w:hAnsi="David" w:cs="David"/>
          <w:b/>
          <w:bCs/>
          <w:sz w:val="24"/>
          <w:szCs w:val="24"/>
          <w:u w:val="single"/>
          <w:rtl/>
        </w:rPr>
      </w:pPr>
    </w:p>
    <w:p w14:paraId="34F02B33" w14:textId="671DB62F" w:rsidR="004E4C0D" w:rsidRPr="000E5F2F" w:rsidRDefault="00EE2BCD" w:rsidP="000E5F2F">
      <w:pPr>
        <w:overflowPunct w:val="0"/>
        <w:autoSpaceDE w:val="0"/>
        <w:autoSpaceDN w:val="0"/>
        <w:adjustRightInd w:val="0"/>
        <w:spacing w:after="0" w:line="360" w:lineRule="auto"/>
        <w:jc w:val="both"/>
        <w:textAlignment w:val="baseline"/>
        <w:rPr>
          <w:rFonts w:ascii="David" w:hAnsi="David" w:cs="David"/>
          <w:b/>
          <w:bCs/>
          <w:sz w:val="24"/>
          <w:szCs w:val="24"/>
          <w:rtl/>
        </w:rPr>
      </w:pPr>
      <w:r w:rsidRPr="004E4C0D">
        <w:rPr>
          <w:rFonts w:ascii="David" w:hAnsi="David" w:cs="David" w:hint="cs"/>
          <w:b/>
          <w:bCs/>
          <w:sz w:val="24"/>
          <w:szCs w:val="24"/>
          <w:u w:val="single"/>
          <w:rtl/>
        </w:rPr>
        <w:t xml:space="preserve">תנאי </w:t>
      </w:r>
      <w:r w:rsidR="00261609">
        <w:rPr>
          <w:rFonts w:ascii="David" w:hAnsi="David" w:cs="David" w:hint="cs"/>
          <w:b/>
          <w:bCs/>
          <w:sz w:val="24"/>
          <w:szCs w:val="24"/>
          <w:u w:val="single"/>
          <w:rtl/>
        </w:rPr>
        <w:t>ה</w:t>
      </w:r>
      <w:r w:rsidRPr="004E4C0D">
        <w:rPr>
          <w:rFonts w:ascii="David" w:hAnsi="David" w:cs="David" w:hint="cs"/>
          <w:b/>
          <w:bCs/>
          <w:sz w:val="24"/>
          <w:szCs w:val="24"/>
          <w:u w:val="single"/>
          <w:rtl/>
        </w:rPr>
        <w:t>סף</w:t>
      </w:r>
      <w:bookmarkEnd w:id="5"/>
      <w:bookmarkEnd w:id="6"/>
      <w:r w:rsidR="00FE1EB1" w:rsidRPr="004E4C0D">
        <w:rPr>
          <w:rFonts w:ascii="David" w:hAnsi="David" w:cs="David" w:hint="cs"/>
          <w:b/>
          <w:bCs/>
          <w:sz w:val="24"/>
          <w:szCs w:val="24"/>
          <w:u w:val="single"/>
          <w:rtl/>
        </w:rPr>
        <w:t xml:space="preserve"> </w:t>
      </w:r>
      <w:r w:rsidR="00261609">
        <w:rPr>
          <w:rFonts w:ascii="David" w:hAnsi="David" w:cs="David" w:hint="cs"/>
          <w:b/>
          <w:bCs/>
          <w:sz w:val="24"/>
          <w:szCs w:val="24"/>
          <w:u w:val="single"/>
          <w:rtl/>
        </w:rPr>
        <w:t>ה</w:t>
      </w:r>
      <w:r w:rsidR="00FE1EB1" w:rsidRPr="004E4C0D">
        <w:rPr>
          <w:rFonts w:ascii="David" w:hAnsi="David" w:cs="David" w:hint="cs"/>
          <w:b/>
          <w:bCs/>
          <w:sz w:val="24"/>
          <w:szCs w:val="24"/>
          <w:u w:val="single"/>
          <w:rtl/>
        </w:rPr>
        <w:t>מ</w:t>
      </w:r>
      <w:r w:rsidR="009F4CF9" w:rsidRPr="004E4C0D">
        <w:rPr>
          <w:rFonts w:ascii="David" w:hAnsi="David" w:cs="David" w:hint="cs"/>
          <w:b/>
          <w:bCs/>
          <w:sz w:val="24"/>
          <w:szCs w:val="24"/>
          <w:u w:val="single"/>
          <w:rtl/>
        </w:rPr>
        <w:t>נהליים</w:t>
      </w:r>
      <w:r w:rsidR="004E4C0D">
        <w:rPr>
          <w:rFonts w:ascii="David" w:hAnsi="David" w:cs="David" w:hint="cs"/>
          <w:b/>
          <w:bCs/>
          <w:sz w:val="24"/>
          <w:szCs w:val="24"/>
          <w:u w:val="single"/>
          <w:rtl/>
        </w:rPr>
        <w:t xml:space="preserve"> מפורטים בסעיף </w:t>
      </w:r>
      <w:r w:rsidR="00245681">
        <w:rPr>
          <w:rFonts w:ascii="David" w:hAnsi="David" w:cs="David" w:hint="cs"/>
          <w:b/>
          <w:bCs/>
          <w:sz w:val="24"/>
          <w:szCs w:val="24"/>
          <w:u w:val="single"/>
          <w:rtl/>
        </w:rPr>
        <w:t>7</w:t>
      </w:r>
      <w:r w:rsidR="00814D2F">
        <w:rPr>
          <w:rFonts w:ascii="David" w:hAnsi="David" w:cs="David" w:hint="cs"/>
          <w:b/>
          <w:bCs/>
          <w:sz w:val="24"/>
          <w:szCs w:val="24"/>
          <w:u w:val="single"/>
          <w:rtl/>
        </w:rPr>
        <w:t>.1</w:t>
      </w:r>
      <w:r w:rsidR="004E4C0D">
        <w:rPr>
          <w:rFonts w:ascii="David" w:hAnsi="David" w:cs="David" w:hint="cs"/>
          <w:b/>
          <w:bCs/>
          <w:sz w:val="24"/>
          <w:szCs w:val="24"/>
          <w:u w:val="single"/>
          <w:rtl/>
        </w:rPr>
        <w:t xml:space="preserve"> למכרז</w:t>
      </w:r>
      <w:bookmarkEnd w:id="7"/>
      <w:r w:rsidR="004E4C0D">
        <w:rPr>
          <w:rFonts w:ascii="David" w:hAnsi="David" w:cs="David" w:hint="cs"/>
          <w:b/>
          <w:bCs/>
          <w:sz w:val="24"/>
          <w:szCs w:val="24"/>
          <w:rtl/>
        </w:rPr>
        <w:t>.</w:t>
      </w:r>
    </w:p>
    <w:p w14:paraId="7CB6175E" w14:textId="215065BE" w:rsidR="00753219" w:rsidRPr="004E4C0D" w:rsidRDefault="00753219" w:rsidP="00824CCA">
      <w:pPr>
        <w:spacing w:before="120" w:after="0" w:line="360" w:lineRule="auto"/>
        <w:jc w:val="both"/>
        <w:rPr>
          <w:rFonts w:ascii="David" w:hAnsi="David" w:cs="David"/>
          <w:b/>
          <w:bCs/>
          <w:sz w:val="24"/>
          <w:szCs w:val="24"/>
          <w:u w:val="single"/>
          <w:rtl/>
        </w:rPr>
      </w:pPr>
      <w:bookmarkStart w:id="8" w:name="_Ref403573502"/>
      <w:bookmarkStart w:id="9" w:name="_Ref299617500"/>
      <w:r w:rsidRPr="004E4C0D">
        <w:rPr>
          <w:rFonts w:ascii="David" w:hAnsi="David" w:cs="David" w:hint="cs"/>
          <w:b/>
          <w:bCs/>
          <w:sz w:val="24"/>
          <w:szCs w:val="24"/>
          <w:u w:val="single"/>
          <w:rtl/>
        </w:rPr>
        <w:t xml:space="preserve">תנאי סף </w:t>
      </w:r>
      <w:r w:rsidR="00FE1EB1" w:rsidRPr="004E4C0D">
        <w:rPr>
          <w:rFonts w:ascii="David" w:hAnsi="David" w:cs="David" w:hint="cs"/>
          <w:b/>
          <w:bCs/>
          <w:sz w:val="24"/>
          <w:szCs w:val="24"/>
          <w:u w:val="single"/>
          <w:rtl/>
        </w:rPr>
        <w:t>מקצועיים</w:t>
      </w:r>
    </w:p>
    <w:p w14:paraId="2B5D798F" w14:textId="361CE9F7" w:rsidR="00356A94" w:rsidRPr="00216607" w:rsidRDefault="00356A94" w:rsidP="00245681">
      <w:pPr>
        <w:pStyle w:val="a4"/>
        <w:keepNext/>
        <w:spacing w:before="240"/>
        <w:ind w:left="360"/>
        <w:rPr>
          <w:rFonts w:ascii="David" w:hAnsi="David"/>
        </w:rPr>
      </w:pPr>
      <w:bookmarkStart w:id="10" w:name="_Ref50969640"/>
      <w:bookmarkStart w:id="11" w:name="_Ref447736846"/>
      <w:bookmarkEnd w:id="8"/>
      <w:bookmarkEnd w:id="9"/>
      <w:r w:rsidRPr="00216607">
        <w:rPr>
          <w:rFonts w:ascii="David" w:hAnsi="David"/>
          <w:b/>
          <w:bCs/>
          <w:rtl/>
        </w:rPr>
        <w:t>ל</w:t>
      </w:r>
      <w:r w:rsidR="00245681">
        <w:rPr>
          <w:rFonts w:ascii="David" w:hAnsi="David" w:hint="cs"/>
          <w:b/>
          <w:bCs/>
          <w:rtl/>
        </w:rPr>
        <w:t>יועץ המוצע</w:t>
      </w:r>
      <w:bookmarkEnd w:id="10"/>
    </w:p>
    <w:p w14:paraId="32F70024" w14:textId="159449AD" w:rsidR="00245681" w:rsidRPr="00245681" w:rsidRDefault="00245681" w:rsidP="00245681">
      <w:pPr>
        <w:pStyle w:val="a4"/>
        <w:keepNext/>
        <w:numPr>
          <w:ilvl w:val="0"/>
          <w:numId w:val="16"/>
        </w:numPr>
        <w:spacing w:before="240"/>
        <w:ind w:left="685"/>
        <w:rPr>
          <w:rFonts w:ascii="David" w:hAnsi="David"/>
          <w:rtl/>
        </w:rPr>
      </w:pPr>
      <w:bookmarkStart w:id="12" w:name="_Ref105082022"/>
      <w:bookmarkStart w:id="13" w:name="_Ref146113750"/>
      <w:bookmarkStart w:id="14" w:name="_Ref397200558"/>
      <w:bookmarkStart w:id="15" w:name="_Ref105082200"/>
      <w:r w:rsidRPr="00245681">
        <w:rPr>
          <w:rFonts w:ascii="David" w:hAnsi="David"/>
          <w:rtl/>
        </w:rPr>
        <w:t>במועד האחרון להגשת הצעות למכרז, היועץ המוצע הינו בעל תואר אקדמי.</w:t>
      </w:r>
    </w:p>
    <w:p w14:paraId="67BF0BA9" w14:textId="59560171" w:rsidR="00081788" w:rsidRPr="009F4EF4" w:rsidRDefault="00081788" w:rsidP="00081788">
      <w:pPr>
        <w:pStyle w:val="a4"/>
        <w:widowControl w:val="0"/>
        <w:numPr>
          <w:ilvl w:val="0"/>
          <w:numId w:val="16"/>
        </w:numPr>
        <w:ind w:left="685"/>
        <w:contextualSpacing w:val="0"/>
        <w:rPr>
          <w:rFonts w:ascii="David" w:hAnsi="David"/>
        </w:rPr>
      </w:pPr>
      <w:bookmarkStart w:id="16" w:name="_Ref21272072"/>
      <w:bookmarkStart w:id="17" w:name="_Ref20949542"/>
      <w:bookmarkEnd w:id="12"/>
      <w:bookmarkEnd w:id="13"/>
      <w:bookmarkEnd w:id="14"/>
      <w:r w:rsidRPr="006134F0">
        <w:rPr>
          <w:rFonts w:ascii="David" w:hAnsi="David"/>
          <w:rtl/>
        </w:rPr>
        <w:t xml:space="preserve">היועץ המוצע </w:t>
      </w:r>
      <w:bookmarkEnd w:id="16"/>
      <w:bookmarkEnd w:id="17"/>
      <w:r w:rsidR="0049115D" w:rsidRPr="0049115D">
        <w:rPr>
          <w:rFonts w:ascii="David" w:hAnsi="David"/>
          <w:rtl/>
        </w:rPr>
        <w:t xml:space="preserve">הינו בעל ניסיון מוכח בשנתיים (2) מתוך שש השנים האחרונות מהמועד האחרון להגשת ההצעות במכרז זה בעבודה בתפקיד ניהולי ברשות ציבורית  בהיבטי תרבות ואמנות בחברה החרדית או במתן שירותי ניהול או ייעוץ מקצועי לגופים ציבוריים או רשויות מקומיות - בהיבטי תרבות ואמנות בחברה החרדית, בהיקף משרה מצטבר שלא יפחת מ- 720 שעות בשנה. לצורך הוכחת תנאי הסף על המציע להציג אסמכתאות מתאימות.  </w:t>
      </w:r>
    </w:p>
    <w:p w14:paraId="6841613C" w14:textId="77777777" w:rsidR="00356A94" w:rsidRPr="00081788" w:rsidRDefault="00356A94" w:rsidP="00356A94">
      <w:pPr>
        <w:overflowPunct w:val="0"/>
        <w:autoSpaceDE w:val="0"/>
        <w:autoSpaceDN w:val="0"/>
        <w:adjustRightInd w:val="0"/>
        <w:spacing w:after="0" w:line="360" w:lineRule="auto"/>
        <w:jc w:val="both"/>
        <w:textAlignment w:val="baseline"/>
        <w:rPr>
          <w:rFonts w:ascii="David" w:hAnsi="David" w:cs="David"/>
          <w:b/>
          <w:bCs/>
          <w:sz w:val="24"/>
          <w:szCs w:val="24"/>
        </w:rPr>
      </w:pPr>
    </w:p>
    <w:bookmarkEnd w:id="11"/>
    <w:bookmarkEnd w:id="15"/>
    <w:p w14:paraId="7AD9E3C9" w14:textId="721DE18F" w:rsidR="004C1866" w:rsidRDefault="009F4CF9">
      <w:pPr>
        <w:spacing w:after="0" w:line="360" w:lineRule="auto"/>
        <w:rPr>
          <w:rFonts w:ascii="David" w:hAnsi="David" w:cs="David"/>
          <w:sz w:val="24"/>
          <w:szCs w:val="24"/>
          <w:rtl/>
        </w:rPr>
      </w:pPr>
      <w:r w:rsidRPr="004E4C0D">
        <w:rPr>
          <w:rFonts w:ascii="David" w:hAnsi="David" w:cs="David" w:hint="cs"/>
          <w:b/>
          <w:bCs/>
          <w:sz w:val="24"/>
          <w:szCs w:val="24"/>
          <w:u w:val="single"/>
          <w:rtl/>
        </w:rPr>
        <w:t xml:space="preserve">הגשת </w:t>
      </w:r>
      <w:r w:rsidR="00824CCA">
        <w:rPr>
          <w:rFonts w:ascii="David" w:hAnsi="David" w:cs="David" w:hint="cs"/>
          <w:b/>
          <w:bCs/>
          <w:sz w:val="24"/>
          <w:szCs w:val="24"/>
          <w:u w:val="single"/>
          <w:rtl/>
        </w:rPr>
        <w:t>ה</w:t>
      </w:r>
      <w:r w:rsidRPr="004E4C0D">
        <w:rPr>
          <w:rFonts w:ascii="David" w:hAnsi="David" w:cs="David" w:hint="cs"/>
          <w:b/>
          <w:bCs/>
          <w:sz w:val="24"/>
          <w:szCs w:val="24"/>
          <w:u w:val="single"/>
          <w:rtl/>
        </w:rPr>
        <w:t>הצעות:</w:t>
      </w:r>
      <w:r w:rsidRPr="004E4C0D">
        <w:rPr>
          <w:rFonts w:ascii="David" w:hAnsi="David" w:cs="David" w:hint="cs"/>
          <w:sz w:val="24"/>
          <w:szCs w:val="24"/>
          <w:rtl/>
        </w:rPr>
        <w:t xml:space="preserve"> </w:t>
      </w:r>
      <w:r w:rsidR="000E5F2F">
        <w:rPr>
          <w:rFonts w:ascii="David" w:hAnsi="David" w:cs="David"/>
          <w:sz w:val="24"/>
          <w:szCs w:val="24"/>
          <w:rtl/>
        </w:rPr>
        <w:br/>
      </w:r>
      <w:r w:rsidR="00B04242" w:rsidRPr="00B04242">
        <w:rPr>
          <w:rFonts w:ascii="David" w:hAnsi="David" w:cs="David"/>
          <w:b/>
          <w:bCs/>
          <w:sz w:val="24"/>
          <w:szCs w:val="24"/>
          <w:rtl/>
        </w:rPr>
        <w:t>הגשת ההצעות למכרז תבוצע באופן מקוון</w:t>
      </w:r>
      <w:r w:rsidR="00B04242" w:rsidRPr="00B04242">
        <w:rPr>
          <w:rFonts w:ascii="David" w:hAnsi="David" w:cs="David"/>
          <w:sz w:val="24"/>
          <w:szCs w:val="24"/>
          <w:rtl/>
        </w:rPr>
        <w:t xml:space="preserve">, באמצעות מערכת </w:t>
      </w:r>
      <w:r w:rsidR="00B04242" w:rsidRPr="00B04242">
        <w:rPr>
          <w:rFonts w:ascii="David" w:hAnsi="David" w:cs="David" w:hint="cs"/>
          <w:sz w:val="24"/>
          <w:szCs w:val="24"/>
          <w:rtl/>
        </w:rPr>
        <w:t>הגשת ההצעות</w:t>
      </w:r>
      <w:r w:rsidR="00B04242">
        <w:rPr>
          <w:rFonts w:ascii="David" w:hAnsi="David" w:cs="David" w:hint="cs"/>
          <w:sz w:val="24"/>
          <w:szCs w:val="24"/>
          <w:rtl/>
        </w:rPr>
        <w:t xml:space="preserve"> כפי שמפורט בסעיף </w:t>
      </w:r>
      <w:r w:rsidR="0089677E">
        <w:rPr>
          <w:rFonts w:ascii="David" w:hAnsi="David" w:cs="David" w:hint="cs"/>
          <w:sz w:val="24"/>
          <w:szCs w:val="24"/>
          <w:rtl/>
        </w:rPr>
        <w:t>9</w:t>
      </w:r>
      <w:r w:rsidR="00B04242">
        <w:rPr>
          <w:rFonts w:ascii="David" w:hAnsi="David" w:cs="David" w:hint="cs"/>
          <w:sz w:val="24"/>
          <w:szCs w:val="24"/>
          <w:rtl/>
        </w:rPr>
        <w:t xml:space="preserve"> למסמכי המכרז.</w:t>
      </w:r>
    </w:p>
    <w:p w14:paraId="08894EB6" w14:textId="77777777" w:rsidR="004C1866" w:rsidRPr="004C1866" w:rsidRDefault="004C1866" w:rsidP="004C1866">
      <w:pPr>
        <w:spacing w:after="0" w:line="360" w:lineRule="auto"/>
        <w:rPr>
          <w:rFonts w:ascii="David" w:hAnsi="David" w:cs="David"/>
          <w:sz w:val="24"/>
          <w:szCs w:val="24"/>
        </w:rPr>
      </w:pPr>
      <w:r w:rsidRPr="004C1866">
        <w:rPr>
          <w:rFonts w:ascii="David" w:hAnsi="David" w:cs="David" w:hint="cs"/>
          <w:sz w:val="24"/>
          <w:szCs w:val="24"/>
          <w:rtl/>
        </w:rPr>
        <w:t xml:space="preserve">על המציע להביא בחשבון כי בסמוך למועד האחרון להגשת ההצעות ייתכן עומס על מערכת ההגשה או תקלות טכניות אחרות אשר עלולים למנוע את הגשת הצעתו במועד. </w:t>
      </w:r>
      <w:r w:rsidRPr="004C1866">
        <w:rPr>
          <w:rFonts w:ascii="David" w:hAnsi="David" w:cs="David"/>
          <w:b/>
          <w:bCs/>
          <w:sz w:val="24"/>
          <w:szCs w:val="24"/>
          <w:rtl/>
        </w:rPr>
        <w:t>על המציע להיערך לכך, ולהגיש את הצעתו מבעוד מועד</w:t>
      </w:r>
      <w:r w:rsidRPr="004C1866">
        <w:rPr>
          <w:rFonts w:ascii="David" w:hAnsi="David" w:cs="David"/>
          <w:sz w:val="24"/>
          <w:szCs w:val="24"/>
          <w:rtl/>
        </w:rPr>
        <w:t>.</w:t>
      </w:r>
    </w:p>
    <w:p w14:paraId="4531574D" w14:textId="4A04DB8F" w:rsidR="00DB1362" w:rsidRPr="002B6B9F" w:rsidRDefault="004C1866" w:rsidP="00814D2F">
      <w:pPr>
        <w:spacing w:after="0" w:line="360" w:lineRule="auto"/>
        <w:rPr>
          <w:rFonts w:ascii="David" w:hAnsi="David" w:cs="David"/>
          <w:b/>
          <w:bCs/>
          <w:sz w:val="24"/>
          <w:szCs w:val="24"/>
        </w:rPr>
      </w:pPr>
      <w:r w:rsidRPr="004C1866">
        <w:rPr>
          <w:rFonts w:ascii="David" w:hAnsi="David" w:cs="David"/>
          <w:sz w:val="24"/>
          <w:szCs w:val="24"/>
          <w:rtl/>
        </w:rPr>
        <w:t>למציע לא תהיה כל טענה ל</w:t>
      </w:r>
      <w:r w:rsidRPr="004C1866">
        <w:rPr>
          <w:rFonts w:ascii="David" w:hAnsi="David" w:cs="David" w:hint="cs"/>
          <w:sz w:val="24"/>
          <w:szCs w:val="24"/>
          <w:rtl/>
        </w:rPr>
        <w:t>משרד</w:t>
      </w:r>
      <w:r w:rsidRPr="004C1866">
        <w:rPr>
          <w:rFonts w:ascii="David" w:hAnsi="David" w:cs="David"/>
          <w:sz w:val="24"/>
          <w:szCs w:val="24"/>
          <w:rtl/>
        </w:rPr>
        <w:t xml:space="preserve"> באשר לתקלה שהתגלתה במערכת ההזדהות או במערכת הגשת ההצעות סמוך למועד האחרון להגשת </w:t>
      </w:r>
      <w:r w:rsidR="00814D2F">
        <w:rPr>
          <w:rFonts w:ascii="David" w:hAnsi="David" w:cs="David" w:hint="cs"/>
          <w:sz w:val="24"/>
          <w:szCs w:val="24"/>
          <w:rtl/>
        </w:rPr>
        <w:t>ה</w:t>
      </w:r>
      <w:r w:rsidRPr="004C1866">
        <w:rPr>
          <w:rFonts w:ascii="David" w:hAnsi="David" w:cs="David"/>
          <w:sz w:val="24"/>
          <w:szCs w:val="24"/>
          <w:rtl/>
        </w:rPr>
        <w:t>הצעות, גם אם כתוצאה מכך הוא לא הצליח להגיש את הצעתו במכרז</w:t>
      </w:r>
      <w:r w:rsidR="00FD205B" w:rsidRPr="00FD205B">
        <w:rPr>
          <w:rFonts w:ascii="David" w:hAnsi="David" w:cs="David"/>
          <w:sz w:val="24"/>
          <w:szCs w:val="24"/>
          <w:rtl/>
        </w:rPr>
        <w:br/>
      </w:r>
      <w:r w:rsidR="00DB1362" w:rsidRPr="004E4C0D">
        <w:rPr>
          <w:rFonts w:ascii="David" w:hAnsi="David" w:cs="David" w:hint="cs"/>
          <w:sz w:val="24"/>
          <w:szCs w:val="24"/>
          <w:rtl/>
        </w:rPr>
        <w:t xml:space="preserve">את ההצעות יש להגיש </w:t>
      </w:r>
      <w:r w:rsidR="00DB1362" w:rsidRPr="002B6B9F">
        <w:rPr>
          <w:rFonts w:ascii="David" w:hAnsi="David" w:cs="David" w:hint="cs"/>
          <w:b/>
          <w:bCs/>
          <w:sz w:val="24"/>
          <w:szCs w:val="24"/>
          <w:rtl/>
        </w:rPr>
        <w:t>עד ל</w:t>
      </w:r>
      <w:r w:rsidR="00EA25F3" w:rsidRPr="002B6B9F">
        <w:rPr>
          <w:rFonts w:ascii="David" w:hAnsi="David" w:cs="David" w:hint="cs"/>
          <w:b/>
          <w:bCs/>
          <w:sz w:val="24"/>
          <w:szCs w:val="24"/>
          <w:rtl/>
        </w:rPr>
        <w:t xml:space="preserve">יום </w:t>
      </w:r>
      <w:r w:rsidR="006562AE">
        <w:rPr>
          <w:rFonts w:ascii="David" w:hAnsi="David" w:cs="David" w:hint="cs"/>
          <w:b/>
          <w:bCs/>
          <w:sz w:val="24"/>
          <w:szCs w:val="24"/>
          <w:rtl/>
        </w:rPr>
        <w:t>ד'</w:t>
      </w:r>
      <w:r w:rsidR="002B6B9F" w:rsidRPr="002B6B9F">
        <w:rPr>
          <w:rFonts w:ascii="David" w:hAnsi="David" w:cs="David" w:hint="cs"/>
          <w:b/>
          <w:bCs/>
          <w:sz w:val="24"/>
          <w:szCs w:val="24"/>
          <w:rtl/>
        </w:rPr>
        <w:t xml:space="preserve"> </w:t>
      </w:r>
      <w:r w:rsidR="0049115D">
        <w:rPr>
          <w:rFonts w:ascii="David" w:hAnsi="David" w:cs="David" w:hint="cs"/>
          <w:b/>
          <w:bCs/>
          <w:sz w:val="24"/>
          <w:szCs w:val="24"/>
          <w:rtl/>
        </w:rPr>
        <w:t>3/7</w:t>
      </w:r>
      <w:r w:rsidR="008F42D9">
        <w:rPr>
          <w:rFonts w:ascii="David" w:hAnsi="David" w:cs="David" w:hint="cs"/>
          <w:b/>
          <w:bCs/>
          <w:sz w:val="24"/>
          <w:szCs w:val="24"/>
          <w:rtl/>
        </w:rPr>
        <w:t>/2</w:t>
      </w:r>
      <w:r w:rsidR="002B6B9F" w:rsidRPr="002B6B9F">
        <w:rPr>
          <w:rFonts w:ascii="David" w:hAnsi="David" w:cs="David" w:hint="cs"/>
          <w:b/>
          <w:bCs/>
          <w:sz w:val="24"/>
          <w:szCs w:val="24"/>
          <w:rtl/>
        </w:rPr>
        <w:t>024,</w:t>
      </w:r>
      <w:r w:rsidR="00FD205B" w:rsidRPr="002B6B9F">
        <w:rPr>
          <w:rFonts w:ascii="David" w:hAnsi="David" w:cs="David" w:hint="cs"/>
          <w:b/>
          <w:bCs/>
          <w:sz w:val="24"/>
          <w:szCs w:val="24"/>
          <w:rtl/>
        </w:rPr>
        <w:t xml:space="preserve"> </w:t>
      </w:r>
      <w:r w:rsidR="00DB1362" w:rsidRPr="002B6B9F">
        <w:rPr>
          <w:rFonts w:ascii="David" w:hAnsi="David" w:cs="David" w:hint="cs"/>
          <w:b/>
          <w:bCs/>
          <w:sz w:val="24"/>
          <w:szCs w:val="24"/>
          <w:rtl/>
        </w:rPr>
        <w:t xml:space="preserve">בשעה 12:00. </w:t>
      </w:r>
    </w:p>
    <w:p w14:paraId="10EEF274" w14:textId="532E4864" w:rsidR="00DB1362" w:rsidRDefault="00DB1362" w:rsidP="004E4C0D">
      <w:pPr>
        <w:pStyle w:val="AlphaList2"/>
        <w:numPr>
          <w:ilvl w:val="0"/>
          <w:numId w:val="0"/>
        </w:numPr>
        <w:spacing w:before="0" w:line="360" w:lineRule="auto"/>
        <w:rPr>
          <w:rFonts w:ascii="David" w:hAnsi="David" w:cs="David"/>
          <w:sz w:val="24"/>
          <w:rtl/>
        </w:rPr>
      </w:pPr>
      <w:r w:rsidRPr="002B6B9F">
        <w:rPr>
          <w:rFonts w:ascii="David" w:hAnsi="David" w:cs="David" w:hint="cs"/>
          <w:sz w:val="24"/>
          <w:rtl/>
        </w:rPr>
        <w:t>שאלות הבהרה</w:t>
      </w:r>
      <w:r w:rsidR="00FE1EB1" w:rsidRPr="002B6B9F">
        <w:rPr>
          <w:rFonts w:ascii="David" w:hAnsi="David" w:cs="David" w:hint="cs"/>
          <w:sz w:val="24"/>
          <w:rtl/>
        </w:rPr>
        <w:t xml:space="preserve"> בעניין המכרז </w:t>
      </w:r>
      <w:r w:rsidR="00656FC0" w:rsidRPr="002B6B9F">
        <w:rPr>
          <w:rFonts w:ascii="David" w:hAnsi="David" w:cs="David" w:hint="cs"/>
          <w:sz w:val="24"/>
          <w:rtl/>
        </w:rPr>
        <w:t xml:space="preserve">יש </w:t>
      </w:r>
      <w:r w:rsidR="00B04242">
        <w:rPr>
          <w:rFonts w:ascii="David" w:hAnsi="David" w:cs="David" w:hint="cs"/>
          <w:sz w:val="24"/>
          <w:rtl/>
        </w:rPr>
        <w:t>ל</w:t>
      </w:r>
      <w:r w:rsidR="00FF57FB">
        <w:rPr>
          <w:rFonts w:ascii="David" w:hAnsi="David" w:cs="David" w:hint="cs"/>
          <w:sz w:val="24"/>
          <w:rtl/>
        </w:rPr>
        <w:t>העביר</w:t>
      </w:r>
      <w:r w:rsidR="00B04242">
        <w:rPr>
          <w:rFonts w:ascii="David" w:hAnsi="David" w:cs="David" w:hint="cs"/>
          <w:sz w:val="24"/>
          <w:rtl/>
        </w:rPr>
        <w:t xml:space="preserve"> כפי שמפורט בסעיף </w:t>
      </w:r>
      <w:r w:rsidR="00FF57FB">
        <w:rPr>
          <w:rFonts w:ascii="David" w:hAnsi="David" w:cs="David" w:hint="cs"/>
          <w:sz w:val="24"/>
          <w:rtl/>
        </w:rPr>
        <w:t>1</w:t>
      </w:r>
      <w:r w:rsidR="0089677E">
        <w:rPr>
          <w:rFonts w:ascii="David" w:hAnsi="David" w:cs="David" w:hint="cs"/>
          <w:sz w:val="24"/>
          <w:rtl/>
        </w:rPr>
        <w:t>3</w:t>
      </w:r>
      <w:r w:rsidR="00FF57FB">
        <w:rPr>
          <w:rFonts w:ascii="David" w:hAnsi="David" w:cs="David" w:hint="cs"/>
          <w:sz w:val="24"/>
          <w:rtl/>
        </w:rPr>
        <w:t xml:space="preserve"> </w:t>
      </w:r>
      <w:r w:rsidR="00B04242">
        <w:rPr>
          <w:rFonts w:ascii="David" w:hAnsi="David" w:cs="David" w:hint="cs"/>
          <w:sz w:val="24"/>
          <w:rtl/>
        </w:rPr>
        <w:t xml:space="preserve">למכרז </w:t>
      </w:r>
      <w:r w:rsidR="00B04242" w:rsidRPr="0089677E">
        <w:rPr>
          <w:rFonts w:ascii="David" w:hAnsi="David" w:cs="David" w:hint="cs"/>
          <w:sz w:val="24"/>
          <w:rtl/>
        </w:rPr>
        <w:t>ע</w:t>
      </w:r>
      <w:r w:rsidR="009F4CF9" w:rsidRPr="0089677E">
        <w:rPr>
          <w:rFonts w:ascii="David" w:hAnsi="David" w:cs="David" w:hint="cs"/>
          <w:sz w:val="24"/>
          <w:rtl/>
        </w:rPr>
        <w:t xml:space="preserve">ד </w:t>
      </w:r>
      <w:bookmarkStart w:id="18" w:name="הגשת_שאלות_הבהרה_תאר"/>
      <w:r w:rsidR="0089677E" w:rsidRPr="0089677E">
        <w:rPr>
          <w:rFonts w:ascii="David" w:hAnsi="David" w:cs="David"/>
          <w:sz w:val="24"/>
          <w:rtl/>
        </w:rPr>
        <w:t xml:space="preserve">יום </w:t>
      </w:r>
      <w:r w:rsidR="00D80C67">
        <w:rPr>
          <w:rFonts w:ascii="David" w:hAnsi="David" w:cs="David" w:hint="cs"/>
          <w:sz w:val="24"/>
          <w:rtl/>
        </w:rPr>
        <w:t>רביעי</w:t>
      </w:r>
      <w:r w:rsidR="0089677E" w:rsidRPr="0089677E">
        <w:rPr>
          <w:rFonts w:ascii="David" w:hAnsi="David" w:cs="David"/>
          <w:sz w:val="24"/>
          <w:rtl/>
        </w:rPr>
        <w:t xml:space="preserve">, </w:t>
      </w:r>
      <w:r w:rsidR="0049115D">
        <w:rPr>
          <w:rFonts w:ascii="David" w:hAnsi="David" w:cs="David" w:hint="cs"/>
          <w:sz w:val="24"/>
          <w:rtl/>
        </w:rPr>
        <w:t>1</w:t>
      </w:r>
      <w:r w:rsidR="00D80C67">
        <w:rPr>
          <w:rFonts w:ascii="David" w:hAnsi="David" w:cs="David" w:hint="cs"/>
          <w:sz w:val="24"/>
          <w:rtl/>
        </w:rPr>
        <w:t>2</w:t>
      </w:r>
      <w:r w:rsidR="0049115D">
        <w:rPr>
          <w:rFonts w:ascii="David" w:hAnsi="David" w:cs="David" w:hint="cs"/>
          <w:sz w:val="24"/>
          <w:rtl/>
        </w:rPr>
        <w:t>/06</w:t>
      </w:r>
      <w:r w:rsidR="0089677E" w:rsidRPr="0089677E">
        <w:rPr>
          <w:rFonts w:ascii="David" w:hAnsi="David" w:cs="David"/>
          <w:sz w:val="24"/>
          <w:rtl/>
        </w:rPr>
        <w:t>/2024</w:t>
      </w:r>
      <w:bookmarkEnd w:id="18"/>
      <w:r w:rsidR="0089677E" w:rsidRPr="0089677E">
        <w:rPr>
          <w:rFonts w:ascii="David" w:hAnsi="David" w:cs="David" w:hint="cs"/>
          <w:sz w:val="24"/>
          <w:rtl/>
        </w:rPr>
        <w:t xml:space="preserve"> </w:t>
      </w:r>
      <w:r w:rsidR="009F4CF9" w:rsidRPr="0089677E">
        <w:rPr>
          <w:rFonts w:ascii="David" w:hAnsi="David" w:cs="David" w:hint="cs"/>
          <w:sz w:val="24"/>
          <w:rtl/>
        </w:rPr>
        <w:t xml:space="preserve">בשעה </w:t>
      </w:r>
      <w:r w:rsidR="009F4CF9" w:rsidRPr="0089677E">
        <w:rPr>
          <w:rFonts w:ascii="David" w:hAnsi="David" w:cs="David" w:hint="cs"/>
          <w:sz w:val="24"/>
          <w:rtl/>
        </w:rPr>
        <w:fldChar w:fldCharType="begin">
          <w:ffData>
            <w:name w:val="הגשת_שאלות_הבהרה_שעה"/>
            <w:enabled/>
            <w:calcOnExit w:val="0"/>
            <w:textInput>
              <w:default w:val="15:00"/>
            </w:textInput>
          </w:ffData>
        </w:fldChar>
      </w:r>
      <w:r w:rsidR="009F4CF9" w:rsidRPr="0089677E">
        <w:rPr>
          <w:rFonts w:ascii="David" w:hAnsi="David" w:cs="David" w:hint="cs"/>
          <w:sz w:val="24"/>
          <w:rtl/>
        </w:rPr>
        <w:instrText xml:space="preserve"> </w:instrText>
      </w:r>
      <w:r w:rsidR="009F4CF9" w:rsidRPr="0089677E">
        <w:rPr>
          <w:rFonts w:ascii="David" w:hAnsi="David" w:cs="David" w:hint="cs"/>
          <w:sz w:val="24"/>
        </w:rPr>
        <w:instrText>FORMTEXT</w:instrText>
      </w:r>
      <w:r w:rsidR="009F4CF9" w:rsidRPr="0089677E">
        <w:rPr>
          <w:rFonts w:ascii="David" w:hAnsi="David" w:cs="David" w:hint="cs"/>
          <w:sz w:val="24"/>
          <w:rtl/>
        </w:rPr>
        <w:instrText xml:space="preserve"> </w:instrText>
      </w:r>
      <w:r w:rsidR="009F4CF9" w:rsidRPr="0089677E">
        <w:rPr>
          <w:rFonts w:ascii="David" w:hAnsi="David" w:cs="David" w:hint="cs"/>
          <w:sz w:val="24"/>
          <w:rtl/>
        </w:rPr>
      </w:r>
      <w:r w:rsidR="009F4CF9" w:rsidRPr="0089677E">
        <w:rPr>
          <w:rFonts w:ascii="David" w:hAnsi="David" w:cs="David" w:hint="cs"/>
          <w:sz w:val="24"/>
          <w:rtl/>
        </w:rPr>
        <w:fldChar w:fldCharType="separate"/>
      </w:r>
      <w:r w:rsidR="00D80C67">
        <w:rPr>
          <w:rFonts w:ascii="David" w:hAnsi="David" w:cs="David"/>
          <w:noProof/>
          <w:sz w:val="24"/>
          <w:rtl/>
        </w:rPr>
        <w:t>15:00</w:t>
      </w:r>
      <w:r w:rsidR="009F4CF9" w:rsidRPr="0089677E">
        <w:rPr>
          <w:rFonts w:ascii="David" w:hAnsi="David" w:cs="David" w:hint="cs"/>
          <w:sz w:val="24"/>
          <w:rtl/>
        </w:rPr>
        <w:fldChar w:fldCharType="end"/>
      </w:r>
      <w:r w:rsidR="009F4CF9" w:rsidRPr="0089677E">
        <w:rPr>
          <w:rFonts w:ascii="David" w:hAnsi="David" w:cs="David" w:hint="cs"/>
          <w:sz w:val="24"/>
          <w:rtl/>
        </w:rPr>
        <w:t xml:space="preserve">. </w:t>
      </w:r>
      <w:r w:rsidRPr="002B6B9F">
        <w:rPr>
          <w:rFonts w:ascii="David" w:hAnsi="David" w:cs="David" w:hint="cs"/>
          <w:sz w:val="24"/>
          <w:rtl/>
        </w:rPr>
        <w:t>שאלות</w:t>
      </w:r>
      <w:r w:rsidRPr="004E4C0D">
        <w:rPr>
          <w:rFonts w:ascii="David" w:hAnsi="David" w:cs="David" w:hint="cs"/>
          <w:sz w:val="24"/>
          <w:rtl/>
        </w:rPr>
        <w:t xml:space="preserve"> שיופנו בעל פה או בטלפו</w:t>
      </w:r>
      <w:r w:rsidR="00656FC0" w:rsidRPr="004E4C0D">
        <w:rPr>
          <w:rFonts w:ascii="David" w:hAnsi="David" w:cs="David" w:hint="cs"/>
          <w:sz w:val="24"/>
          <w:rtl/>
        </w:rPr>
        <w:t>ן לא י</w:t>
      </w:r>
      <w:r w:rsidR="00FB3091">
        <w:rPr>
          <w:rFonts w:ascii="David" w:hAnsi="David" w:cs="David" w:hint="cs"/>
          <w:sz w:val="24"/>
          <w:rtl/>
        </w:rPr>
        <w:t>י</w:t>
      </w:r>
      <w:r w:rsidR="00656FC0" w:rsidRPr="004E4C0D">
        <w:rPr>
          <w:rFonts w:ascii="David" w:hAnsi="David" w:cs="David" w:hint="cs"/>
          <w:sz w:val="24"/>
          <w:rtl/>
        </w:rPr>
        <w:t>ענו ולא יחייבו את המזמין</w:t>
      </w:r>
      <w:r w:rsidR="00FF57FB">
        <w:rPr>
          <w:rFonts w:ascii="David" w:hAnsi="David" w:cs="David" w:hint="cs"/>
          <w:sz w:val="24"/>
          <w:rtl/>
        </w:rPr>
        <w:t>.</w:t>
      </w:r>
    </w:p>
    <w:p w14:paraId="39D7F893" w14:textId="77777777" w:rsidR="00B04242" w:rsidRPr="004E4C0D" w:rsidRDefault="00B04242" w:rsidP="004E4C0D">
      <w:pPr>
        <w:pStyle w:val="AlphaList2"/>
        <w:numPr>
          <w:ilvl w:val="0"/>
          <w:numId w:val="0"/>
        </w:numPr>
        <w:spacing w:before="0" w:line="360" w:lineRule="auto"/>
        <w:rPr>
          <w:rFonts w:ascii="David" w:hAnsi="David" w:cs="David"/>
          <w:sz w:val="24"/>
          <w:rtl/>
        </w:rPr>
      </w:pPr>
    </w:p>
    <w:p w14:paraId="2D67EE3A" w14:textId="2D9586BF" w:rsidR="00DB1362" w:rsidRPr="000E5F2F" w:rsidRDefault="000E5F2F" w:rsidP="000E5F2F">
      <w:pPr>
        <w:pStyle w:val="AlphaList2"/>
        <w:numPr>
          <w:ilvl w:val="0"/>
          <w:numId w:val="0"/>
        </w:numPr>
        <w:spacing w:before="0" w:line="360" w:lineRule="auto"/>
        <w:jc w:val="center"/>
        <w:rPr>
          <w:rFonts w:ascii="David" w:hAnsi="David" w:cs="David"/>
          <w:sz w:val="24"/>
          <w:rtl/>
        </w:rPr>
      </w:pPr>
      <w:r w:rsidRPr="00FB3091">
        <w:rPr>
          <w:rFonts w:ascii="David" w:hAnsi="David" w:cs="David"/>
          <w:sz w:val="24"/>
          <w:rtl/>
        </w:rPr>
        <w:t>באתר האינטרנט של המשרד יפורסם מסמך מענה לשאלות ההבהרה לפני המועד האחרון להגשת ההצ</w:t>
      </w:r>
      <w:r w:rsidR="00FB3091" w:rsidRPr="00FB3091">
        <w:rPr>
          <w:rFonts w:ascii="David" w:hAnsi="David" w:cs="David" w:hint="cs"/>
          <w:sz w:val="24"/>
          <w:rtl/>
        </w:rPr>
        <w:t>עות</w:t>
      </w:r>
      <w:r w:rsidRPr="00FB3091">
        <w:rPr>
          <w:rFonts w:ascii="David" w:hAnsi="David" w:cs="David"/>
          <w:sz w:val="24"/>
        </w:rPr>
        <w:t>.</w:t>
      </w:r>
    </w:p>
    <w:p w14:paraId="072B0436" w14:textId="77777777" w:rsidR="008519E4" w:rsidRPr="004E4C0D" w:rsidRDefault="008519E4" w:rsidP="004E4C0D">
      <w:pPr>
        <w:pStyle w:val="AlphaList2"/>
        <w:numPr>
          <w:ilvl w:val="0"/>
          <w:numId w:val="0"/>
        </w:numPr>
        <w:spacing w:before="0" w:line="360" w:lineRule="auto"/>
        <w:jc w:val="center"/>
        <w:rPr>
          <w:rFonts w:ascii="David" w:hAnsi="David" w:cs="David"/>
          <w:bCs/>
          <w:sz w:val="24"/>
          <w:rtl/>
        </w:rPr>
      </w:pPr>
    </w:p>
    <w:p w14:paraId="184D36A1" w14:textId="11AC9A0D" w:rsidR="008519E4" w:rsidRPr="000E5F2F" w:rsidRDefault="000E5F2F" w:rsidP="000E5F2F">
      <w:pPr>
        <w:pStyle w:val="AlphaList2"/>
        <w:numPr>
          <w:ilvl w:val="0"/>
          <w:numId w:val="0"/>
        </w:numPr>
        <w:spacing w:before="0" w:line="360" w:lineRule="auto"/>
        <w:jc w:val="center"/>
        <w:rPr>
          <w:rFonts w:ascii="David" w:hAnsi="David" w:cs="David"/>
          <w:b/>
          <w:bCs/>
          <w:sz w:val="24"/>
          <w:rtl/>
        </w:rPr>
      </w:pPr>
      <w:r w:rsidRPr="000E5F2F">
        <w:rPr>
          <w:rFonts w:ascii="David" w:hAnsi="David" w:cs="David"/>
          <w:b/>
          <w:bCs/>
          <w:sz w:val="24"/>
          <w:rtl/>
        </w:rPr>
        <w:t xml:space="preserve">נוסח מלא ומחייב של המכרז מתפרסם באתר האינטרנט של </w:t>
      </w:r>
      <w:proofErr w:type="spellStart"/>
      <w:r w:rsidRPr="000E5F2F">
        <w:rPr>
          <w:rFonts w:ascii="David" w:hAnsi="David" w:cs="David"/>
          <w:b/>
          <w:bCs/>
          <w:sz w:val="24"/>
          <w:rtl/>
        </w:rPr>
        <w:t>מינהל</w:t>
      </w:r>
      <w:proofErr w:type="spellEnd"/>
      <w:r w:rsidRPr="000E5F2F">
        <w:rPr>
          <w:rFonts w:ascii="David" w:hAnsi="David" w:cs="David"/>
          <w:b/>
          <w:bCs/>
          <w:sz w:val="24"/>
          <w:rtl/>
        </w:rPr>
        <w:t xml:space="preserve"> הרכש הממשלתי בכתובת</w:t>
      </w:r>
      <w:r>
        <w:rPr>
          <w:rFonts w:ascii="David" w:hAnsi="David" w:cs="David" w:hint="cs"/>
          <w:b/>
          <w:bCs/>
          <w:sz w:val="24"/>
          <w:rtl/>
        </w:rPr>
        <w:t xml:space="preserve">: </w:t>
      </w:r>
      <w:hyperlink r:id="rId9" w:history="1">
        <w:r w:rsidRPr="00813F11">
          <w:rPr>
            <w:rStyle w:val="Hyperlink"/>
            <w:rFonts w:ascii="David" w:hAnsi="David" w:cs="David"/>
            <w:b/>
            <w:bCs/>
            <w:sz w:val="24"/>
          </w:rPr>
          <w:t>www.mr.gov.il</w:t>
        </w:r>
      </w:hyperlink>
      <w:r>
        <w:rPr>
          <w:rFonts w:ascii="David" w:hAnsi="David" w:cs="David"/>
          <w:b/>
          <w:bCs/>
          <w:sz w:val="24"/>
        </w:rPr>
        <w:t xml:space="preserve"> </w:t>
      </w:r>
      <w:r>
        <w:rPr>
          <w:rFonts w:ascii="David" w:hAnsi="David" w:cs="David" w:hint="cs"/>
          <w:b/>
          <w:bCs/>
          <w:sz w:val="24"/>
          <w:rtl/>
        </w:rPr>
        <w:t xml:space="preserve"> </w:t>
      </w:r>
      <w:r w:rsidR="00FA0E3E">
        <w:rPr>
          <w:rFonts w:ascii="David" w:hAnsi="David" w:cs="David"/>
          <w:b/>
          <w:bCs/>
          <w:sz w:val="24"/>
          <w:rtl/>
        </w:rPr>
        <w:br/>
      </w:r>
      <w:r w:rsidRPr="000E5F2F">
        <w:rPr>
          <w:rFonts w:ascii="David" w:hAnsi="David" w:cs="David"/>
          <w:b/>
          <w:bCs/>
          <w:sz w:val="24"/>
          <w:rtl/>
        </w:rPr>
        <w:t>בכל מקרה של סתירה בין הכתוב במודעה זו ל</w:t>
      </w:r>
      <w:r w:rsidR="00824CCA">
        <w:rPr>
          <w:rFonts w:ascii="David" w:hAnsi="David" w:cs="David" w:hint="cs"/>
          <w:b/>
          <w:bCs/>
          <w:sz w:val="24"/>
          <w:rtl/>
        </w:rPr>
        <w:t>כתוב ב</w:t>
      </w:r>
      <w:r w:rsidRPr="000E5F2F">
        <w:rPr>
          <w:rFonts w:ascii="David" w:hAnsi="David" w:cs="David"/>
          <w:b/>
          <w:bCs/>
          <w:sz w:val="24"/>
          <w:rtl/>
        </w:rPr>
        <w:t>מסמכי המכרז המלאים, יגברו הוראות מסמכי המכרז</w:t>
      </w:r>
      <w:r w:rsidRPr="000E5F2F">
        <w:rPr>
          <w:rFonts w:ascii="David" w:hAnsi="David" w:cs="David"/>
          <w:b/>
          <w:bCs/>
          <w:sz w:val="24"/>
        </w:rPr>
        <w:t>.</w:t>
      </w:r>
    </w:p>
    <w:p w14:paraId="65357C01" w14:textId="77777777" w:rsidR="008519E4" w:rsidRPr="004E4C0D" w:rsidRDefault="008519E4" w:rsidP="004E4C0D">
      <w:pPr>
        <w:widowControl w:val="0"/>
        <w:overflowPunct w:val="0"/>
        <w:autoSpaceDE w:val="0"/>
        <w:autoSpaceDN w:val="0"/>
        <w:adjustRightInd w:val="0"/>
        <w:spacing w:after="0" w:line="360" w:lineRule="auto"/>
        <w:jc w:val="center"/>
        <w:textAlignment w:val="baseline"/>
        <w:rPr>
          <w:rFonts w:ascii="David" w:hAnsi="David" w:cs="David"/>
          <w:sz w:val="24"/>
          <w:szCs w:val="24"/>
        </w:rPr>
      </w:pPr>
      <w:r w:rsidRPr="004E4C0D">
        <w:rPr>
          <w:rFonts w:ascii="David" w:hAnsi="David" w:cs="David" w:hint="cs"/>
          <w:b/>
          <w:bCs/>
          <w:sz w:val="24"/>
          <w:szCs w:val="24"/>
          <w:rtl/>
        </w:rPr>
        <w:t>המודעה פונה לנשים וגברים כאחד.</w:t>
      </w:r>
    </w:p>
    <w:sectPr w:rsidR="008519E4" w:rsidRPr="004E4C0D" w:rsidSect="00351000">
      <w:headerReference w:type="default" r:id="rId10"/>
      <w:pgSz w:w="11906" w:h="16838"/>
      <w:pgMar w:top="720" w:right="720" w:bottom="720" w:left="72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E67C0F" w14:textId="77777777" w:rsidR="005655FC" w:rsidRDefault="005655FC">
      <w:pPr>
        <w:spacing w:after="0" w:line="240" w:lineRule="auto"/>
      </w:pPr>
      <w:r>
        <w:separator/>
      </w:r>
    </w:p>
  </w:endnote>
  <w:endnote w:type="continuationSeparator" w:id="0">
    <w:p w14:paraId="17DF1B50" w14:textId="77777777" w:rsidR="005655FC" w:rsidRDefault="005655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charset w:val="B1"/>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1228EB" w14:textId="77777777" w:rsidR="005655FC" w:rsidRDefault="005655FC">
      <w:pPr>
        <w:spacing w:after="0" w:line="240" w:lineRule="auto"/>
      </w:pPr>
      <w:r>
        <w:separator/>
      </w:r>
    </w:p>
  </w:footnote>
  <w:footnote w:type="continuationSeparator" w:id="0">
    <w:p w14:paraId="7332EC63" w14:textId="77777777" w:rsidR="005655FC" w:rsidRDefault="005655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EA693E" w14:textId="77777777" w:rsidR="001D2718" w:rsidRDefault="001D2718" w:rsidP="00265CCA">
    <w:pPr>
      <w:pStyle w:val="a6"/>
      <w:rPr>
        <w:rtl/>
      </w:rPr>
    </w:pPr>
  </w:p>
  <w:p w14:paraId="61D464A2" w14:textId="77777777" w:rsidR="00265CCA" w:rsidRPr="00265CCA" w:rsidRDefault="00265CCA" w:rsidP="00265CCA">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575B07"/>
    <w:multiLevelType w:val="hybridMultilevel"/>
    <w:tmpl w:val="4058D3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694CDB"/>
    <w:multiLevelType w:val="hybridMultilevel"/>
    <w:tmpl w:val="A72CC0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967A42"/>
    <w:multiLevelType w:val="hybridMultilevel"/>
    <w:tmpl w:val="F16429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7263CD9"/>
    <w:multiLevelType w:val="hybridMultilevel"/>
    <w:tmpl w:val="184449B0"/>
    <w:lvl w:ilvl="0" w:tplc="547C9894">
      <w:start w:val="1"/>
      <w:numFmt w:val="decimal"/>
      <w:lvlText w:val="%1."/>
      <w:lvlJc w:val="left"/>
      <w:pPr>
        <w:ind w:left="720" w:hanging="360"/>
      </w:pPr>
      <w:rPr>
        <w:rFonts w:ascii="David" w:hAnsi="David" w:cs="David"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36C23A2"/>
    <w:multiLevelType w:val="multilevel"/>
    <w:tmpl w:val="21368C8A"/>
    <w:lvl w:ilvl="0">
      <w:start w:val="1"/>
      <w:numFmt w:val="decimal"/>
      <w:lvlText w:val="%1."/>
      <w:lvlJc w:val="left"/>
      <w:pPr>
        <w:ind w:left="720" w:hanging="360"/>
      </w:pPr>
      <w:rPr>
        <w:rFonts w:ascii="David" w:eastAsia="Times New Roman" w:hAnsi="David" w:cs="David"/>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4405" w:hanging="720"/>
      </w:pPr>
      <w:rPr>
        <w:rFonts w:hint="default"/>
        <w:b w:val="0"/>
        <w:bCs w:val="0"/>
      </w:rPr>
    </w:lvl>
    <w:lvl w:ilvl="4">
      <w:start w:val="1"/>
      <w:numFmt w:val="decimal"/>
      <w:isLgl/>
      <w:lvlText w:val="%1.%2.%3.%4.%5."/>
      <w:lvlJc w:val="left"/>
      <w:pPr>
        <w:ind w:left="2880" w:hanging="1080"/>
      </w:pPr>
      <w:rPr>
        <w:rFonts w:hint="default"/>
        <w:b w:val="0"/>
        <w:bCs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 w15:restartNumberingAfterBreak="0">
    <w:nsid w:val="23871AE4"/>
    <w:multiLevelType w:val="multilevel"/>
    <w:tmpl w:val="A7E69BC4"/>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b w:val="0"/>
        <w:bCs w:val="0"/>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6" w15:restartNumberingAfterBreak="0">
    <w:nsid w:val="285C7ABD"/>
    <w:multiLevelType w:val="multilevel"/>
    <w:tmpl w:val="CFC09CAC"/>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D5608A5"/>
    <w:multiLevelType w:val="hybridMultilevel"/>
    <w:tmpl w:val="93DE2926"/>
    <w:lvl w:ilvl="0" w:tplc="AC5842B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18A4603"/>
    <w:multiLevelType w:val="hybridMultilevel"/>
    <w:tmpl w:val="24ECCFE0"/>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9" w15:restartNumberingAfterBreak="0">
    <w:nsid w:val="333F3732"/>
    <w:multiLevelType w:val="hybridMultilevel"/>
    <w:tmpl w:val="4058D3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72F57DA"/>
    <w:multiLevelType w:val="multilevel"/>
    <w:tmpl w:val="F9561A14"/>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A261309"/>
    <w:multiLevelType w:val="multilevel"/>
    <w:tmpl w:val="3FC2510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2" w15:restartNumberingAfterBreak="0">
    <w:nsid w:val="4C837619"/>
    <w:multiLevelType w:val="hybridMultilevel"/>
    <w:tmpl w:val="4058D3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B3E1F2E"/>
    <w:multiLevelType w:val="multilevel"/>
    <w:tmpl w:val="4336F206"/>
    <w:lvl w:ilvl="0">
      <w:start w:val="1"/>
      <w:numFmt w:val="decimal"/>
      <w:lvlText w:val="%1."/>
      <w:lvlJc w:val="left"/>
      <w:pPr>
        <w:ind w:left="360" w:hanging="360"/>
      </w:pPr>
      <w:rPr>
        <w:rFonts w:hint="default"/>
      </w:rPr>
    </w:lvl>
    <w:lvl w:ilvl="1">
      <w:start w:val="1"/>
      <w:numFmt w:val="decimal"/>
      <w:lvlText w:val="%1.%2."/>
      <w:lvlJc w:val="left"/>
      <w:pPr>
        <w:ind w:left="999" w:hanging="432"/>
      </w:pPr>
      <w:rPr>
        <w:rFonts w:asciiTheme="majorBidi" w:hAnsiTheme="majorBidi" w:cstheme="majorBidi" w:hint="default"/>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6" w15:restartNumberingAfterBreak="0">
    <w:nsid w:val="783C5E99"/>
    <w:multiLevelType w:val="hybridMultilevel"/>
    <w:tmpl w:val="B4CEBE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5"/>
  </w:num>
  <w:num w:numId="3">
    <w:abstractNumId w:val="11"/>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bidi="he-IL"/>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11"/>
  </w:num>
  <w:num w:numId="5">
    <w:abstractNumId w:val="14"/>
  </w:num>
  <w:num w:numId="6">
    <w:abstractNumId w:val="13"/>
  </w:num>
  <w:num w:numId="7">
    <w:abstractNumId w:val="2"/>
  </w:num>
  <w:num w:numId="8">
    <w:abstractNumId w:val="9"/>
  </w:num>
  <w:num w:numId="9">
    <w:abstractNumId w:val="15"/>
  </w:num>
  <w:num w:numId="10">
    <w:abstractNumId w:val="4"/>
  </w:num>
  <w:num w:numId="11">
    <w:abstractNumId w:val="1"/>
  </w:num>
  <w:num w:numId="12">
    <w:abstractNumId w:val="6"/>
  </w:num>
  <w:num w:numId="13">
    <w:abstractNumId w:val="16"/>
  </w:num>
  <w:num w:numId="14">
    <w:abstractNumId w:val="12"/>
  </w:num>
  <w:num w:numId="15">
    <w:abstractNumId w:val="0"/>
  </w:num>
  <w:num w:numId="16">
    <w:abstractNumId w:val="10"/>
  </w:num>
  <w:num w:numId="17">
    <w:abstractNumId w:val="7"/>
  </w:num>
  <w:num w:numId="18">
    <w:abstractNumId w:val="14"/>
  </w:num>
  <w:num w:numId="19">
    <w:abstractNumId w:val="14"/>
  </w:num>
  <w:num w:numId="20">
    <w:abstractNumId w:val="3"/>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1362"/>
    <w:rsid w:val="00014264"/>
    <w:rsid w:val="00033D84"/>
    <w:rsid w:val="0004195E"/>
    <w:rsid w:val="000422D3"/>
    <w:rsid w:val="00074498"/>
    <w:rsid w:val="00081788"/>
    <w:rsid w:val="00084EFD"/>
    <w:rsid w:val="000A3B68"/>
    <w:rsid w:val="000E5F2F"/>
    <w:rsid w:val="00111E42"/>
    <w:rsid w:val="0016270F"/>
    <w:rsid w:val="001669C3"/>
    <w:rsid w:val="001768B8"/>
    <w:rsid w:val="0018288F"/>
    <w:rsid w:val="001C4310"/>
    <w:rsid w:val="001D2718"/>
    <w:rsid w:val="002321DE"/>
    <w:rsid w:val="0024436D"/>
    <w:rsid w:val="002447F8"/>
    <w:rsid w:val="00245681"/>
    <w:rsid w:val="00261609"/>
    <w:rsid w:val="00265CCA"/>
    <w:rsid w:val="002928BE"/>
    <w:rsid w:val="002B6B9F"/>
    <w:rsid w:val="002C0308"/>
    <w:rsid w:val="002F6BBF"/>
    <w:rsid w:val="00313F1C"/>
    <w:rsid w:val="0033144C"/>
    <w:rsid w:val="00351000"/>
    <w:rsid w:val="00351D9F"/>
    <w:rsid w:val="00356A94"/>
    <w:rsid w:val="00373E1A"/>
    <w:rsid w:val="00376064"/>
    <w:rsid w:val="003863C0"/>
    <w:rsid w:val="003C26B2"/>
    <w:rsid w:val="003F3C04"/>
    <w:rsid w:val="00400BC6"/>
    <w:rsid w:val="0040535E"/>
    <w:rsid w:val="00413F74"/>
    <w:rsid w:val="00421E7F"/>
    <w:rsid w:val="0042418F"/>
    <w:rsid w:val="004749EE"/>
    <w:rsid w:val="0049115D"/>
    <w:rsid w:val="004C1866"/>
    <w:rsid w:val="004D783D"/>
    <w:rsid w:val="004E3DAE"/>
    <w:rsid w:val="004E4C0D"/>
    <w:rsid w:val="004E4D01"/>
    <w:rsid w:val="00522395"/>
    <w:rsid w:val="005655FC"/>
    <w:rsid w:val="005B7648"/>
    <w:rsid w:val="006562AE"/>
    <w:rsid w:val="00656FC0"/>
    <w:rsid w:val="00680B06"/>
    <w:rsid w:val="00682587"/>
    <w:rsid w:val="006A4909"/>
    <w:rsid w:val="006B5A72"/>
    <w:rsid w:val="00700DB0"/>
    <w:rsid w:val="00702256"/>
    <w:rsid w:val="00753219"/>
    <w:rsid w:val="00775C29"/>
    <w:rsid w:val="0078468D"/>
    <w:rsid w:val="007D1ABE"/>
    <w:rsid w:val="00814D2F"/>
    <w:rsid w:val="00824CCA"/>
    <w:rsid w:val="008519E4"/>
    <w:rsid w:val="0089677E"/>
    <w:rsid w:val="008E1AEC"/>
    <w:rsid w:val="008F42D9"/>
    <w:rsid w:val="009244D1"/>
    <w:rsid w:val="009423B8"/>
    <w:rsid w:val="00962AFD"/>
    <w:rsid w:val="009D7CBA"/>
    <w:rsid w:val="009F0632"/>
    <w:rsid w:val="009F4CF9"/>
    <w:rsid w:val="00A1067D"/>
    <w:rsid w:val="00A15971"/>
    <w:rsid w:val="00AB308C"/>
    <w:rsid w:val="00AC2130"/>
    <w:rsid w:val="00B04242"/>
    <w:rsid w:val="00C258EA"/>
    <w:rsid w:val="00C2752D"/>
    <w:rsid w:val="00C76886"/>
    <w:rsid w:val="00CF588C"/>
    <w:rsid w:val="00D015A5"/>
    <w:rsid w:val="00D43229"/>
    <w:rsid w:val="00D80C67"/>
    <w:rsid w:val="00DA74BF"/>
    <w:rsid w:val="00DB1362"/>
    <w:rsid w:val="00E67488"/>
    <w:rsid w:val="00E71C48"/>
    <w:rsid w:val="00EA25F3"/>
    <w:rsid w:val="00EA6B67"/>
    <w:rsid w:val="00ED45D0"/>
    <w:rsid w:val="00EE2BCD"/>
    <w:rsid w:val="00F05E2F"/>
    <w:rsid w:val="00F8093B"/>
    <w:rsid w:val="00FA0E3E"/>
    <w:rsid w:val="00FB3091"/>
    <w:rsid w:val="00FC7320"/>
    <w:rsid w:val="00FD205B"/>
    <w:rsid w:val="00FE1EB1"/>
    <w:rsid w:val="00FE4563"/>
    <w:rsid w:val="00FF57F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FAD8F0"/>
  <w15:docId w15:val="{A423AA14-AB59-458F-B555-89A7735A7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DB1362"/>
    <w:pPr>
      <w:bidi/>
    </w:pPr>
    <w:rPr>
      <w:rFonts w:ascii="Calibri" w:eastAsia="Calibri" w:hAnsi="Calibri" w:cs="Arial"/>
    </w:rPr>
  </w:style>
  <w:style w:type="paragraph" w:styleId="3">
    <w:name w:val="heading 3"/>
    <w:aliases w:val="Level 1 - 1 Char,Level 1 - 1 Char Char,Level 1 - 1 Char Char Char Char Char,Level 1 - 1 Char Char Char,Level 1 - 1,Level 1 - 1 Char Char Char Char Char Char Char Char,Level 1 - 1 Char Char Char Char Char Char Char תו,H3,Level 2 Heading,h3,Map"/>
    <w:basedOn w:val="a0"/>
    <w:next w:val="a0"/>
    <w:link w:val="30"/>
    <w:unhideWhenUsed/>
    <w:qFormat/>
    <w:rsid w:val="00656FC0"/>
    <w:pPr>
      <w:keepNext/>
      <w:keepLines/>
      <w:spacing w:before="200" w:after="0" w:line="360" w:lineRule="auto"/>
      <w:jc w:val="both"/>
      <w:outlineLvl w:val="2"/>
    </w:pPr>
    <w:rPr>
      <w:rFonts w:ascii="Cambria" w:eastAsia="Times New Roman" w:hAnsi="Cambria" w:cs="Times New Roman"/>
      <w:b/>
      <w:bCs/>
      <w:color w:val="4F81BD"/>
      <w:szCs w:val="24"/>
    </w:rPr>
  </w:style>
  <w:style w:type="paragraph" w:styleId="4">
    <w:name w:val="heading 4"/>
    <w:basedOn w:val="a0"/>
    <w:next w:val="a0"/>
    <w:link w:val="40"/>
    <w:uiPriority w:val="9"/>
    <w:semiHidden/>
    <w:unhideWhenUsed/>
    <w:qFormat/>
    <w:rsid w:val="00EE2BCD"/>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lphaList2">
    <w:name w:val="Alpha List 2"/>
    <w:basedOn w:val="a0"/>
    <w:link w:val="AlphaList20"/>
    <w:rsid w:val="00DB1362"/>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DB1362"/>
    <w:rPr>
      <w:rFonts w:ascii="Times New Roman" w:eastAsia="Times New Roman" w:hAnsi="Times New Roman" w:cs="Times New Roman"/>
      <w:sz w:val="20"/>
      <w:szCs w:val="24"/>
      <w:lang w:eastAsia="he-IL"/>
    </w:rPr>
  </w:style>
  <w:style w:type="character" w:styleId="Hyperlink">
    <w:name w:val="Hyperlink"/>
    <w:uiPriority w:val="99"/>
    <w:unhideWhenUsed/>
    <w:rsid w:val="00DB1362"/>
    <w:rPr>
      <w:color w:val="0000FF"/>
      <w:u w:val="single"/>
    </w:rPr>
  </w:style>
  <w:style w:type="paragraph" w:styleId="a4">
    <w:name w:val="List Paragraph"/>
    <w:aliases w:val="LP1,פיסקת bullets,style 2,פיסקת רשימה11,מכרזים - טקסט סעיפים,x.x.x.x,נספח 2 מתוקן,רמה 2,lp1,Bullet List,FooterText,numbered,Paragraphe de liste1,Table,List Paragraph_0,List Paragraph_1,LP11,LP111,LP12,LP121,LP13,LP14,LP15,List Paragraph_01"/>
    <w:basedOn w:val="a0"/>
    <w:link w:val="a5"/>
    <w:uiPriority w:val="34"/>
    <w:qFormat/>
    <w:rsid w:val="00DB1362"/>
    <w:pPr>
      <w:spacing w:after="0" w:line="360" w:lineRule="auto"/>
      <w:ind w:left="720"/>
      <w:contextualSpacing/>
      <w:jc w:val="both"/>
    </w:pPr>
    <w:rPr>
      <w:rFonts w:cs="David"/>
      <w:szCs w:val="24"/>
    </w:rPr>
  </w:style>
  <w:style w:type="paragraph" w:styleId="a6">
    <w:name w:val="header"/>
    <w:basedOn w:val="a0"/>
    <w:link w:val="a7"/>
    <w:uiPriority w:val="99"/>
    <w:rsid w:val="00DB1362"/>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7">
    <w:name w:val="כותרת עליונה תו"/>
    <w:basedOn w:val="a1"/>
    <w:link w:val="a6"/>
    <w:uiPriority w:val="99"/>
    <w:rsid w:val="00DB1362"/>
    <w:rPr>
      <w:rFonts w:ascii="Times New Roman" w:eastAsia="Times New Roman" w:hAnsi="Times New Roman" w:cs="Times New Roman"/>
      <w:sz w:val="28"/>
      <w:szCs w:val="26"/>
    </w:rPr>
  </w:style>
  <w:style w:type="character" w:customStyle="1" w:styleId="a5">
    <w:name w:val="פיסקת רשימה תו"/>
    <w:aliases w:val="LP1 תו,פיסקת bullets תו,style 2 תו,פיסקת רשימה11 תו,מכרזים - טקסט סעיפים תו,x.x.x.x תו,נספח 2 מתוקן תו,רמה 2 תו,lp1 תו,Bullet List תו,FooterText תו,numbered תו,Paragraphe de liste1 תו,Table תו,List Paragraph_0 תו,List Paragraph_1 תו"/>
    <w:basedOn w:val="a1"/>
    <w:link w:val="a4"/>
    <w:uiPriority w:val="34"/>
    <w:rsid w:val="00DB1362"/>
    <w:rPr>
      <w:rFonts w:ascii="Calibri" w:eastAsia="Calibri" w:hAnsi="Calibri" w:cs="David"/>
      <w:szCs w:val="24"/>
    </w:rPr>
  </w:style>
  <w:style w:type="paragraph" w:styleId="a8">
    <w:name w:val="Balloon Text"/>
    <w:basedOn w:val="a0"/>
    <w:link w:val="a9"/>
    <w:uiPriority w:val="99"/>
    <w:semiHidden/>
    <w:unhideWhenUsed/>
    <w:rsid w:val="00DB1362"/>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DB1362"/>
    <w:rPr>
      <w:rFonts w:ascii="Tahoma" w:eastAsia="Calibri" w:hAnsi="Tahoma" w:cs="Tahoma"/>
      <w:sz w:val="16"/>
      <w:szCs w:val="16"/>
    </w:rPr>
  </w:style>
  <w:style w:type="paragraph" w:styleId="aa">
    <w:name w:val="footer"/>
    <w:basedOn w:val="a0"/>
    <w:link w:val="ab"/>
    <w:uiPriority w:val="99"/>
    <w:unhideWhenUsed/>
    <w:rsid w:val="00265CCA"/>
    <w:pPr>
      <w:tabs>
        <w:tab w:val="center" w:pos="4153"/>
        <w:tab w:val="right" w:pos="8306"/>
      </w:tabs>
      <w:spacing w:after="0" w:line="240" w:lineRule="auto"/>
    </w:pPr>
  </w:style>
  <w:style w:type="character" w:customStyle="1" w:styleId="ab">
    <w:name w:val="כותרת תחתונה תו"/>
    <w:basedOn w:val="a1"/>
    <w:link w:val="aa"/>
    <w:uiPriority w:val="99"/>
    <w:rsid w:val="00265CCA"/>
    <w:rPr>
      <w:rFonts w:ascii="Calibri" w:eastAsia="Calibri" w:hAnsi="Calibri" w:cs="Arial"/>
    </w:rPr>
  </w:style>
  <w:style w:type="character" w:customStyle="1" w:styleId="30">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1"/>
    <w:link w:val="3"/>
    <w:rsid w:val="00656FC0"/>
    <w:rPr>
      <w:rFonts w:ascii="Cambria" w:eastAsia="Times New Roman" w:hAnsi="Cambria" w:cs="Times New Roman"/>
      <w:b/>
      <w:bCs/>
      <w:color w:val="4F81BD"/>
      <w:szCs w:val="24"/>
    </w:rPr>
  </w:style>
  <w:style w:type="paragraph" w:customStyle="1" w:styleId="a">
    <w:name w:val="מדורג"/>
    <w:basedOn w:val="a0"/>
    <w:autoRedefine/>
    <w:uiPriority w:val="99"/>
    <w:rsid w:val="00753219"/>
    <w:pPr>
      <w:numPr>
        <w:numId w:val="9"/>
      </w:numPr>
      <w:autoSpaceDE w:val="0"/>
      <w:autoSpaceDN w:val="0"/>
      <w:spacing w:before="240" w:after="240" w:line="240" w:lineRule="auto"/>
      <w:ind w:right="360"/>
    </w:pPr>
    <w:rPr>
      <w:rFonts w:ascii="Arial" w:eastAsia="Times New Roman" w:hAnsi="Arial"/>
      <w:sz w:val="20"/>
      <w:szCs w:val="24"/>
      <w:lang w:eastAsia="he-IL"/>
    </w:rPr>
  </w:style>
  <w:style w:type="character" w:styleId="ac">
    <w:name w:val="annotation reference"/>
    <w:rsid w:val="00753219"/>
    <w:rPr>
      <w:sz w:val="16"/>
      <w:szCs w:val="16"/>
    </w:rPr>
  </w:style>
  <w:style w:type="paragraph" w:styleId="ad">
    <w:name w:val="annotation text"/>
    <w:basedOn w:val="a0"/>
    <w:link w:val="ae"/>
    <w:rsid w:val="00753219"/>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val="x-none" w:eastAsia="he-IL"/>
    </w:rPr>
  </w:style>
  <w:style w:type="character" w:customStyle="1" w:styleId="ae">
    <w:name w:val="טקסט הערה תו"/>
    <w:basedOn w:val="a1"/>
    <w:link w:val="ad"/>
    <w:rsid w:val="00753219"/>
    <w:rPr>
      <w:rFonts w:ascii="Times New Roman" w:eastAsia="Times New Roman" w:hAnsi="Times New Roman" w:cs="Times New Roman"/>
      <w:sz w:val="20"/>
      <w:szCs w:val="20"/>
      <w:lang w:val="x-none" w:eastAsia="he-IL"/>
    </w:rPr>
  </w:style>
  <w:style w:type="character" w:customStyle="1" w:styleId="1">
    <w:name w:val="אזכור לא מזוהה1"/>
    <w:basedOn w:val="a1"/>
    <w:uiPriority w:val="99"/>
    <w:semiHidden/>
    <w:unhideWhenUsed/>
    <w:rsid w:val="0004195E"/>
    <w:rPr>
      <w:color w:val="605E5C"/>
      <w:shd w:val="clear" w:color="auto" w:fill="E1DFDD"/>
    </w:rPr>
  </w:style>
  <w:style w:type="character" w:customStyle="1" w:styleId="40">
    <w:name w:val="כותרת 4 תו"/>
    <w:basedOn w:val="a1"/>
    <w:link w:val="4"/>
    <w:rsid w:val="00EE2BCD"/>
    <w:rPr>
      <w:rFonts w:asciiTheme="majorHAnsi" w:eastAsiaTheme="majorEastAsia" w:hAnsiTheme="majorHAnsi" w:cstheme="majorBidi"/>
      <w:i/>
      <w:iCs/>
      <w:color w:val="365F91" w:themeColor="accent1" w:themeShade="BF"/>
    </w:rPr>
  </w:style>
  <w:style w:type="character" w:customStyle="1" w:styleId="2">
    <w:name w:val="אזכור לא מזוהה2"/>
    <w:basedOn w:val="a1"/>
    <w:uiPriority w:val="99"/>
    <w:semiHidden/>
    <w:unhideWhenUsed/>
    <w:rsid w:val="00A15971"/>
    <w:rPr>
      <w:color w:val="605E5C"/>
      <w:shd w:val="clear" w:color="auto" w:fill="E1DFDD"/>
    </w:rPr>
  </w:style>
  <w:style w:type="paragraph" w:customStyle="1" w:styleId="DCHeading3">
    <w:name w:val="DC_Heading 3"/>
    <w:basedOn w:val="3"/>
    <w:uiPriority w:val="99"/>
    <w:rsid w:val="004E4C0D"/>
    <w:pPr>
      <w:keepNext w:val="0"/>
      <w:keepLines w:val="0"/>
      <w:tabs>
        <w:tab w:val="left" w:pos="1304"/>
      </w:tabs>
      <w:spacing w:before="0"/>
      <w:ind w:left="1304" w:hanging="737"/>
      <w:contextualSpacing/>
    </w:pPr>
    <w:rPr>
      <w:rFonts w:ascii="Arial" w:eastAsia="PMingLiU" w:hAnsi="Arial" w:cs="Arial"/>
      <w:b w:val="0"/>
      <w:bCs w:val="0"/>
      <w:color w:val="auto"/>
      <w:sz w:val="21"/>
      <w:szCs w:val="21"/>
      <w:u w:val="single"/>
    </w:rPr>
  </w:style>
  <w:style w:type="character" w:styleId="af">
    <w:name w:val="Unresolved Mention"/>
    <w:basedOn w:val="a1"/>
    <w:uiPriority w:val="99"/>
    <w:semiHidden/>
    <w:unhideWhenUsed/>
    <w:rsid w:val="000E5F2F"/>
    <w:rPr>
      <w:color w:val="605E5C"/>
      <w:shd w:val="clear" w:color="auto" w:fill="E1DFDD"/>
    </w:rPr>
  </w:style>
  <w:style w:type="paragraph" w:styleId="af0">
    <w:name w:val="annotation subject"/>
    <w:basedOn w:val="ad"/>
    <w:next w:val="ad"/>
    <w:link w:val="af1"/>
    <w:uiPriority w:val="99"/>
    <w:semiHidden/>
    <w:unhideWhenUsed/>
    <w:rsid w:val="003863C0"/>
    <w:pPr>
      <w:overflowPunct/>
      <w:autoSpaceDE/>
      <w:autoSpaceDN/>
      <w:adjustRightInd/>
      <w:spacing w:after="200" w:line="240" w:lineRule="auto"/>
      <w:jc w:val="left"/>
      <w:textAlignment w:val="auto"/>
    </w:pPr>
    <w:rPr>
      <w:rFonts w:ascii="Calibri" w:eastAsia="Calibri" w:hAnsi="Calibri" w:cs="Arial"/>
      <w:b/>
      <w:bCs/>
      <w:lang w:val="en-US" w:eastAsia="en-US"/>
    </w:rPr>
  </w:style>
  <w:style w:type="character" w:customStyle="1" w:styleId="af1">
    <w:name w:val="נושא הערה תו"/>
    <w:basedOn w:val="ae"/>
    <w:link w:val="af0"/>
    <w:uiPriority w:val="99"/>
    <w:semiHidden/>
    <w:rsid w:val="003863C0"/>
    <w:rPr>
      <w:rFonts w:ascii="Calibri" w:eastAsia="Calibri" w:hAnsi="Calibri" w:cs="Arial"/>
      <w:b/>
      <w:bCs/>
      <w:sz w:val="20"/>
      <w:szCs w:val="20"/>
      <w:lang w:val="x-none" w:eastAsia="he-IL"/>
    </w:rPr>
  </w:style>
  <w:style w:type="paragraph" w:styleId="af2">
    <w:name w:val="Revision"/>
    <w:hidden/>
    <w:uiPriority w:val="99"/>
    <w:semiHidden/>
    <w:rsid w:val="003863C0"/>
    <w:pPr>
      <w:spacing w:after="0" w:line="240" w:lineRule="auto"/>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5CAEB1-8C8A-492F-A141-D849C920A9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370</Words>
  <Characters>1851</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 Sharon</dc:creator>
  <cp:lastModifiedBy>Stav Chen</cp:lastModifiedBy>
  <cp:revision>17</cp:revision>
  <dcterms:created xsi:type="dcterms:W3CDTF">2024-04-17T10:20:00Z</dcterms:created>
  <dcterms:modified xsi:type="dcterms:W3CDTF">2024-06-03T06:13:00Z</dcterms:modified>
</cp:coreProperties>
</file>